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rFonts w:hint="eastAsia"/>
          <w:color w:val="000000" w:themeColor="text1"/>
          <w14:textFill>
            <w14:solidFill>
              <w14:schemeClr w14:val="tx1"/>
            </w14:solidFill>
          </w14:textFill>
        </w:rPr>
      </w:pPr>
    </w:p>
    <w:p>
      <w:pPr>
        <w:ind w:firstLine="840" w:firstLineChars="400"/>
        <w:rPr>
          <w:color w:val="000000" w:themeColor="text1"/>
          <w:sz w:val="44"/>
          <w14:textFill>
            <w14:solidFill>
              <w14:schemeClr w14:val="tx1"/>
            </w14:solidFill>
          </w14:textFill>
        </w:rPr>
      </w:pPr>
      <w:r>
        <w:rPr>
          <w:rFonts w:hint="eastAsia"/>
          <w:color w:val="000000" w:themeColor="text1"/>
          <w14:textFill>
            <w14:solidFill>
              <w14:schemeClr w14:val="tx1"/>
            </w14:solidFill>
          </w14:textFill>
        </w:rPr>
        <w:t xml:space="preserve">                </w:t>
      </w:r>
      <w:r>
        <w:rPr>
          <w:rFonts w:hint="eastAsia"/>
          <w:b/>
          <w:color w:val="000000" w:themeColor="text1"/>
          <w:sz w:val="48"/>
          <w:szCs w:val="24"/>
          <w14:textFill>
            <w14:solidFill>
              <w14:schemeClr w14:val="tx1"/>
            </w14:solidFill>
          </w14:textFill>
        </w:rPr>
        <w:t>智慧生产平台软件</w:t>
      </w:r>
    </w:p>
    <w:p>
      <w:pPr>
        <w:rPr>
          <w:color w:val="000000" w:themeColor="text1"/>
          <w14:textFill>
            <w14:solidFill>
              <w14:schemeClr w14:val="tx1"/>
            </w14:solidFill>
          </w14:textFill>
        </w:rPr>
      </w:pPr>
    </w:p>
    <w:p>
      <w:pPr>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          </w:t>
      </w:r>
    </w:p>
    <w:p>
      <w:pPr>
        <w:rPr>
          <w:color w:val="000000" w:themeColor="text1"/>
          <w:sz w:val="36"/>
          <w14:textFill>
            <w14:solidFill>
              <w14:schemeClr w14:val="tx1"/>
            </w14:solidFill>
          </w14:textFill>
        </w:rPr>
      </w:pPr>
    </w:p>
    <w:p>
      <w:pPr>
        <w:rPr>
          <w:rFonts w:hint="eastAsia"/>
          <w:color w:val="000000" w:themeColor="text1"/>
          <w:sz w:val="36"/>
          <w14:textFill>
            <w14:solidFill>
              <w14:schemeClr w14:val="tx1"/>
            </w14:solidFill>
          </w14:textFill>
        </w:rPr>
      </w:pPr>
    </w:p>
    <w:p>
      <w:pPr>
        <w:jc w:val="center"/>
        <w:rPr>
          <w:b/>
          <w:color w:val="000000" w:themeColor="text1"/>
          <w:sz w:val="44"/>
          <w14:textFill>
            <w14:solidFill>
              <w14:schemeClr w14:val="tx1"/>
            </w14:solidFill>
          </w14:textFill>
        </w:rPr>
      </w:pPr>
    </w:p>
    <w:p>
      <w:pPr>
        <w:jc w:val="center"/>
        <w:rPr>
          <w:b/>
          <w:color w:val="000000" w:themeColor="text1"/>
          <w:sz w:val="44"/>
          <w14:textFill>
            <w14:solidFill>
              <w14:schemeClr w14:val="tx1"/>
            </w14:solidFill>
          </w14:textFill>
        </w:rPr>
      </w:pPr>
      <w:r>
        <w:rPr>
          <w:rFonts w:hint="eastAsia"/>
          <w:b/>
          <w:color w:val="000000" w:themeColor="text1"/>
          <w:sz w:val="44"/>
          <w14:textFill>
            <w14:solidFill>
              <w14:schemeClr w14:val="tx1"/>
            </w14:solidFill>
          </w14:textFill>
        </w:rPr>
        <w:t>说明书</w:t>
      </w:r>
    </w:p>
    <w:p>
      <w:pPr>
        <w:jc w:val="center"/>
        <w:rPr>
          <w:b/>
          <w:color w:val="000000" w:themeColor="text1"/>
          <w:sz w:val="44"/>
          <w14:textFill>
            <w14:solidFill>
              <w14:schemeClr w14:val="tx1"/>
            </w14:solidFill>
          </w14:textFill>
        </w:rPr>
      </w:pPr>
    </w:p>
    <w:p>
      <w:pPr>
        <w:jc w:val="center"/>
        <w:rPr>
          <w:b/>
          <w:color w:val="000000" w:themeColor="text1"/>
          <w:sz w:val="44"/>
          <w14:textFill>
            <w14:solidFill>
              <w14:schemeClr w14:val="tx1"/>
            </w14:solidFill>
          </w14:textFill>
        </w:rPr>
      </w:pPr>
    </w:p>
    <w:p>
      <w:pPr>
        <w:jc w:val="center"/>
        <w:rPr>
          <w:b/>
          <w:color w:val="000000" w:themeColor="text1"/>
          <w:sz w:val="44"/>
          <w14:textFill>
            <w14:solidFill>
              <w14:schemeClr w14:val="tx1"/>
            </w14:solidFill>
          </w14:textFill>
        </w:rPr>
      </w:pPr>
    </w:p>
    <w:p>
      <w:pPr>
        <w:rPr>
          <w:b/>
          <w:color w:val="000000" w:themeColor="text1"/>
          <w:sz w:val="44"/>
          <w14:textFill>
            <w14:solidFill>
              <w14:schemeClr w14:val="tx1"/>
            </w14:solidFill>
          </w14:textFill>
        </w:rPr>
      </w:pPr>
    </w:p>
    <w:p>
      <w:pPr>
        <w:rPr>
          <w:b/>
          <w:color w:val="000000" w:themeColor="text1"/>
          <w:sz w:val="44"/>
          <w14:textFill>
            <w14:solidFill>
              <w14:schemeClr w14:val="tx1"/>
            </w14:solidFill>
          </w14:textFill>
        </w:rPr>
      </w:pPr>
    </w:p>
    <w:p>
      <w:pPr>
        <w:rPr>
          <w:b/>
          <w:color w:val="000000" w:themeColor="text1"/>
          <w:sz w:val="44"/>
          <w14:textFill>
            <w14:solidFill>
              <w14:schemeClr w14:val="tx1"/>
            </w14:solidFill>
          </w14:textFill>
        </w:rPr>
      </w:pPr>
    </w:p>
    <w:p>
      <w:pPr>
        <w:rPr>
          <w:b/>
          <w:color w:val="000000" w:themeColor="text1"/>
          <w:sz w:val="44"/>
          <w14:textFill>
            <w14:solidFill>
              <w14:schemeClr w14:val="tx1"/>
            </w14:solidFill>
          </w14:textFill>
        </w:rPr>
      </w:pPr>
    </w:p>
    <w:p>
      <w:pPr>
        <w:rPr>
          <w:b/>
          <w:color w:val="000000" w:themeColor="text1"/>
          <w:sz w:val="44"/>
          <w14:textFill>
            <w14:solidFill>
              <w14:schemeClr w14:val="tx1"/>
            </w14:solidFill>
          </w14:textFill>
        </w:rPr>
      </w:pPr>
    </w:p>
    <w:p>
      <w:pPr>
        <w:rPr>
          <w:b/>
          <w:color w:val="000000" w:themeColor="text1"/>
          <w:sz w:val="44"/>
          <w14:textFill>
            <w14:solidFill>
              <w14:schemeClr w14:val="tx1"/>
            </w14:solidFill>
          </w14:textFill>
        </w:rPr>
      </w:pPr>
    </w:p>
    <w:p>
      <w:pPr>
        <w:rPr>
          <w:b/>
          <w:color w:val="000000" w:themeColor="text1"/>
          <w:sz w:val="44"/>
          <w14:textFill>
            <w14:solidFill>
              <w14:schemeClr w14:val="tx1"/>
            </w14:solidFill>
          </w14:textFill>
        </w:rPr>
      </w:pPr>
    </w:p>
    <w:p>
      <w:pPr>
        <w:rPr>
          <w:rFonts w:hint="eastAsia"/>
          <w:b/>
          <w:color w:val="000000" w:themeColor="text1"/>
          <w:sz w:val="44"/>
          <w14:textFill>
            <w14:solidFill>
              <w14:schemeClr w14:val="tx1"/>
            </w14:solidFill>
          </w14:textFill>
        </w:rPr>
      </w:pPr>
    </w:p>
    <w:p>
      <w:pPr>
        <w:rPr>
          <w:rFonts w:hint="eastAsia"/>
          <w:b/>
          <w:color w:val="000000" w:themeColor="text1"/>
          <w:sz w:val="44"/>
          <w14:textFill>
            <w14:solidFill>
              <w14:schemeClr w14:val="tx1"/>
            </w14:solidFill>
          </w14:textFill>
        </w:rPr>
      </w:pPr>
    </w:p>
    <w:p>
      <w:pPr>
        <w:jc w:val="center"/>
        <w:rPr>
          <w:rFonts w:hint="eastAsia"/>
          <w:b/>
          <w:color w:val="000000" w:themeColor="text1"/>
          <w:sz w:val="32"/>
          <w14:textFill>
            <w14:solidFill>
              <w14:schemeClr w14:val="tx1"/>
            </w14:solidFill>
          </w14:textFill>
        </w:rPr>
        <w:sectPr>
          <w:pgSz w:w="11906" w:h="16838"/>
          <w:pgMar w:top="936" w:right="1797" w:bottom="312" w:left="1797" w:header="851" w:footer="992" w:gutter="0"/>
          <w:lnNumType w:countBy="50" w:restart="newSection"/>
          <w:pgNumType w:start="1"/>
          <w:cols w:space="720" w:num="1"/>
          <w:docGrid w:type="lines" w:linePitch="312" w:charSpace="0"/>
        </w:sectPr>
      </w:pPr>
      <w:r>
        <w:rPr>
          <w:rFonts w:hint="eastAsia"/>
          <w:b/>
          <w:color w:val="000000" w:themeColor="text1"/>
          <w:sz w:val="32"/>
          <w14:textFill>
            <w14:solidFill>
              <w14:schemeClr w14:val="tx1"/>
            </w14:solidFill>
          </w14:textFill>
        </w:rPr>
        <w:t>上海谌颉电子科技有限公司</w:t>
      </w:r>
    </w:p>
    <w:p>
      <w:pPr>
        <w:rPr>
          <w:rFonts w:hint="eastAsia" w:ascii="Cascadia Mono" w:hAnsi="Cascadia Mono"/>
          <w:color w:val="000000" w:themeColor="text1"/>
          <w:sz w:val="19"/>
          <w:szCs w:val="24"/>
          <w14:textFill>
            <w14:solidFill>
              <w14:schemeClr w14:val="tx1"/>
            </w14:solidFill>
          </w14:textFill>
        </w:rPr>
      </w:pPr>
    </w:p>
    <w:tbl>
      <w:tblPr>
        <w:tblStyle w:val="10"/>
        <w:tblW w:w="0" w:type="auto"/>
        <w:tblInd w:w="38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9"/>
        <w:gridCol w:w="2551"/>
        <w:gridCol w:w="1134"/>
        <w:gridCol w:w="25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4" w:hRule="atLeast"/>
        </w:trPr>
        <w:tc>
          <w:tcPr>
            <w:tcW w:w="7946" w:type="dxa"/>
            <w:gridSpan w:val="4"/>
          </w:tcPr>
          <w:p>
            <w:pPr>
              <w:pStyle w:val="14"/>
              <w:ind w:firstLine="0" w:firstLineChars="0"/>
              <w:rPr>
                <w:rFonts w:ascii="Cascadia Mono" w:hAnsi="Cascadia Mono"/>
                <w:color w:val="000000" w:themeColor="text1"/>
                <w:sz w:val="19"/>
                <w:szCs w:val="24"/>
                <w14:textFill>
                  <w14:solidFill>
                    <w14:schemeClr w14:val="tx1"/>
                  </w14:solidFill>
                </w14:textFill>
              </w:rPr>
            </w:pPr>
            <w:r>
              <w:rPr>
                <w:rFonts w:hint="eastAsia" w:ascii="Cascadia Mono" w:hAnsi="Cascadia Mono"/>
                <w:color w:val="000000" w:themeColor="text1"/>
                <w:sz w:val="19"/>
                <w:szCs w:val="24"/>
                <w14:textFill>
                  <w14:solidFill>
                    <w14:schemeClr w14:val="tx1"/>
                  </w14:solidFill>
                </w14:textFill>
              </w:rPr>
              <w:t xml:space="preserve"> </w:t>
            </w:r>
            <w:r>
              <w:rPr>
                <w:rFonts w:ascii="Cascadia Mono" w:hAnsi="Cascadia Mono"/>
                <w:color w:val="000000" w:themeColor="text1"/>
                <w:sz w:val="19"/>
                <w:szCs w:val="24"/>
                <w14:textFill>
                  <w14:solidFill>
                    <w14:schemeClr w14:val="tx1"/>
                  </w14:solidFill>
                </w14:textFill>
              </w:rPr>
              <w:t xml:space="preserve">  </w:t>
            </w:r>
            <w:r>
              <w:rPr>
                <w:rFonts w:hint="eastAsia" w:ascii="Cascadia Mono" w:hAnsi="Cascadia Mono"/>
                <w:color w:val="000000" w:themeColor="text1"/>
                <w:sz w:val="19"/>
                <w:szCs w:val="24"/>
                <w14:textFill>
                  <w14:solidFill>
                    <w14:schemeClr w14:val="tx1"/>
                  </w14:solidFill>
                </w14:textFill>
              </w:rPr>
              <w:t>该文档及所含信息是上海谌颉电子科技有限公司的专有财产。该文档及所含信息的复制、使用及披露必须得到上海谌颉电子科技有限公司的书面授权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6" w:hRule="atLeast"/>
        </w:trPr>
        <w:tc>
          <w:tcPr>
            <w:tcW w:w="7946" w:type="dxa"/>
            <w:gridSpan w:val="4"/>
          </w:tcPr>
          <w:p>
            <w:pPr>
              <w:pStyle w:val="14"/>
              <w:ind w:firstLine="0" w:firstLineChars="0"/>
              <w:rPr>
                <w:rFonts w:ascii="Cascadia Mono" w:hAnsi="Cascadia Mono"/>
                <w:color w:val="000000" w:themeColor="text1"/>
                <w:sz w:val="19"/>
                <w:szCs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9" w:type="dxa"/>
            <w:vMerge w:val="restart"/>
          </w:tcPr>
          <w:p>
            <w:pPr>
              <w:pStyle w:val="14"/>
              <w:ind w:firstLine="0" w:firstLineChars="0"/>
              <w:jc w:val="center"/>
              <w:rPr>
                <w:rFonts w:ascii="Cascadia Mono" w:hAnsi="Cascadia Mono"/>
                <w:color w:val="000000" w:themeColor="text1"/>
                <w:sz w:val="19"/>
                <w:szCs w:val="24"/>
                <w14:textFill>
                  <w14:solidFill>
                    <w14:schemeClr w14:val="tx1"/>
                  </w14:solidFill>
                </w14:textFill>
              </w:rPr>
            </w:pPr>
            <w:r>
              <w:rPr>
                <w:rFonts w:hint="eastAsia" w:ascii="Cascadia Mono" w:hAnsi="Cascadia Mono"/>
                <w:color w:val="000000" w:themeColor="text1"/>
                <w:sz w:val="19"/>
                <w:szCs w:val="24"/>
                <w14:textFill>
                  <w14:solidFill>
                    <w14:schemeClr w14:val="tx1"/>
                  </w14:solidFill>
                </w14:textFill>
              </w:rPr>
              <w:t>编制</w:t>
            </w:r>
          </w:p>
        </w:tc>
        <w:tc>
          <w:tcPr>
            <w:tcW w:w="2551" w:type="dxa"/>
          </w:tcPr>
          <w:p>
            <w:pPr>
              <w:pStyle w:val="14"/>
              <w:ind w:firstLine="0" w:firstLineChars="0"/>
              <w:rPr>
                <w:rFonts w:ascii="Cascadia Mono" w:hAnsi="Cascadia Mono"/>
                <w:color w:val="000000" w:themeColor="text1"/>
                <w:sz w:val="19"/>
                <w:szCs w:val="24"/>
                <w14:textFill>
                  <w14:solidFill>
                    <w14:schemeClr w14:val="tx1"/>
                  </w14:solidFill>
                </w14:textFill>
              </w:rPr>
            </w:pPr>
            <w:r>
              <w:rPr>
                <w:rFonts w:hint="eastAsia" w:ascii="Cascadia Mono" w:hAnsi="Cascadia Mono"/>
                <w:color w:val="000000" w:themeColor="text1"/>
                <w:sz w:val="19"/>
                <w:szCs w:val="24"/>
                <w14:textFill>
                  <w14:solidFill>
                    <w14:schemeClr w14:val="tx1"/>
                  </w14:solidFill>
                </w14:textFill>
              </w:rPr>
              <w:t>路强</w:t>
            </w:r>
          </w:p>
        </w:tc>
        <w:tc>
          <w:tcPr>
            <w:tcW w:w="1134" w:type="dxa"/>
          </w:tcPr>
          <w:p>
            <w:pPr>
              <w:pStyle w:val="14"/>
              <w:ind w:firstLine="0" w:firstLineChars="0"/>
              <w:rPr>
                <w:rFonts w:ascii="Cascadia Mono" w:hAnsi="Cascadia Mono"/>
                <w:color w:val="000000" w:themeColor="text1"/>
                <w:sz w:val="19"/>
                <w:szCs w:val="24"/>
                <w14:textFill>
                  <w14:solidFill>
                    <w14:schemeClr w14:val="tx1"/>
                  </w14:solidFill>
                </w14:textFill>
              </w:rPr>
            </w:pPr>
            <w:r>
              <w:rPr>
                <w:rFonts w:hint="eastAsia" w:ascii="Cascadia Mono" w:hAnsi="Cascadia Mono"/>
                <w:color w:val="000000" w:themeColor="text1"/>
                <w:sz w:val="19"/>
                <w:szCs w:val="24"/>
                <w14:textFill>
                  <w14:solidFill>
                    <w14:schemeClr w14:val="tx1"/>
                  </w14:solidFill>
                </w14:textFill>
              </w:rPr>
              <w:t>日期</w:t>
            </w:r>
          </w:p>
        </w:tc>
        <w:tc>
          <w:tcPr>
            <w:tcW w:w="2552" w:type="dxa"/>
          </w:tcPr>
          <w:p>
            <w:pPr>
              <w:pStyle w:val="14"/>
              <w:ind w:firstLine="0" w:firstLineChars="0"/>
              <w:rPr>
                <w:rFonts w:ascii="Cascadia Mono" w:hAnsi="Cascadia Mono"/>
                <w:color w:val="000000" w:themeColor="text1"/>
                <w:sz w:val="19"/>
                <w:szCs w:val="24"/>
                <w14:textFill>
                  <w14:solidFill>
                    <w14:schemeClr w14:val="tx1"/>
                  </w14:solidFill>
                </w14:textFill>
              </w:rPr>
            </w:pPr>
            <w:r>
              <w:rPr>
                <w:rFonts w:hint="eastAsia" w:ascii="Cascadia Mono" w:hAnsi="Cascadia Mono"/>
                <w:color w:val="000000" w:themeColor="text1"/>
                <w:sz w:val="19"/>
                <w:szCs w:val="24"/>
                <w14:textFill>
                  <w14:solidFill>
                    <w14:schemeClr w14:val="tx1"/>
                  </w14:solidFill>
                </w14:textFill>
              </w:rPr>
              <w:t>2</w:t>
            </w:r>
            <w:r>
              <w:rPr>
                <w:rFonts w:ascii="Cascadia Mono" w:hAnsi="Cascadia Mono"/>
                <w:color w:val="000000" w:themeColor="text1"/>
                <w:sz w:val="19"/>
                <w:szCs w:val="24"/>
                <w14:textFill>
                  <w14:solidFill>
                    <w14:schemeClr w14:val="tx1"/>
                  </w14:solidFill>
                </w14:textFill>
              </w:rPr>
              <w:t>023.7.12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9" w:type="dxa"/>
            <w:vMerge w:val="continue"/>
          </w:tcPr>
          <w:p>
            <w:pPr>
              <w:pStyle w:val="14"/>
              <w:ind w:firstLine="0" w:firstLineChars="0"/>
              <w:jc w:val="center"/>
              <w:rPr>
                <w:rFonts w:ascii="Cascadia Mono" w:hAnsi="Cascadia Mono"/>
                <w:color w:val="000000" w:themeColor="text1"/>
                <w:sz w:val="19"/>
                <w:szCs w:val="24"/>
                <w14:textFill>
                  <w14:solidFill>
                    <w14:schemeClr w14:val="tx1"/>
                  </w14:solidFill>
                </w14:textFill>
              </w:rPr>
            </w:pPr>
          </w:p>
        </w:tc>
        <w:tc>
          <w:tcPr>
            <w:tcW w:w="2551" w:type="dxa"/>
          </w:tcPr>
          <w:p>
            <w:pPr>
              <w:pStyle w:val="14"/>
              <w:ind w:firstLine="0" w:firstLineChars="0"/>
              <w:rPr>
                <w:rFonts w:ascii="Cascadia Mono" w:hAnsi="Cascadia Mono"/>
                <w:color w:val="000000" w:themeColor="text1"/>
                <w:sz w:val="19"/>
                <w:szCs w:val="24"/>
                <w14:textFill>
                  <w14:solidFill>
                    <w14:schemeClr w14:val="tx1"/>
                  </w14:solidFill>
                </w14:textFill>
              </w:rPr>
            </w:pPr>
          </w:p>
        </w:tc>
        <w:tc>
          <w:tcPr>
            <w:tcW w:w="1134" w:type="dxa"/>
          </w:tcPr>
          <w:p>
            <w:pPr>
              <w:pStyle w:val="14"/>
              <w:ind w:firstLine="0" w:firstLineChars="0"/>
              <w:rPr>
                <w:rFonts w:ascii="Cascadia Mono" w:hAnsi="Cascadia Mono"/>
                <w:color w:val="000000" w:themeColor="text1"/>
                <w:sz w:val="19"/>
                <w:szCs w:val="24"/>
                <w14:textFill>
                  <w14:solidFill>
                    <w14:schemeClr w14:val="tx1"/>
                  </w14:solidFill>
                </w14:textFill>
              </w:rPr>
            </w:pPr>
            <w:r>
              <w:rPr>
                <w:rFonts w:hint="eastAsia" w:ascii="Cascadia Mono" w:hAnsi="Cascadia Mono"/>
                <w:color w:val="000000" w:themeColor="text1"/>
                <w:sz w:val="19"/>
                <w:szCs w:val="24"/>
                <w14:textFill>
                  <w14:solidFill>
                    <w14:schemeClr w14:val="tx1"/>
                  </w14:solidFill>
                </w14:textFill>
              </w:rPr>
              <w:t>日期</w:t>
            </w:r>
          </w:p>
        </w:tc>
        <w:tc>
          <w:tcPr>
            <w:tcW w:w="2552" w:type="dxa"/>
          </w:tcPr>
          <w:p>
            <w:pPr>
              <w:pStyle w:val="14"/>
              <w:ind w:firstLine="0" w:firstLineChars="0"/>
              <w:rPr>
                <w:rFonts w:ascii="Cascadia Mono" w:hAnsi="Cascadia Mono"/>
                <w:color w:val="000000" w:themeColor="text1"/>
                <w:sz w:val="19"/>
                <w:szCs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9" w:type="dxa"/>
            <w:vMerge w:val="continue"/>
          </w:tcPr>
          <w:p>
            <w:pPr>
              <w:pStyle w:val="14"/>
              <w:ind w:firstLine="0" w:firstLineChars="0"/>
              <w:jc w:val="center"/>
              <w:rPr>
                <w:rFonts w:ascii="Cascadia Mono" w:hAnsi="Cascadia Mono"/>
                <w:color w:val="000000" w:themeColor="text1"/>
                <w:sz w:val="19"/>
                <w:szCs w:val="24"/>
                <w14:textFill>
                  <w14:solidFill>
                    <w14:schemeClr w14:val="tx1"/>
                  </w14:solidFill>
                </w14:textFill>
              </w:rPr>
            </w:pPr>
          </w:p>
        </w:tc>
        <w:tc>
          <w:tcPr>
            <w:tcW w:w="2551" w:type="dxa"/>
          </w:tcPr>
          <w:p>
            <w:pPr>
              <w:pStyle w:val="14"/>
              <w:ind w:firstLine="0" w:firstLineChars="0"/>
              <w:rPr>
                <w:rFonts w:ascii="Cascadia Mono" w:hAnsi="Cascadia Mono"/>
                <w:color w:val="000000" w:themeColor="text1"/>
                <w:sz w:val="19"/>
                <w:szCs w:val="24"/>
                <w14:textFill>
                  <w14:solidFill>
                    <w14:schemeClr w14:val="tx1"/>
                  </w14:solidFill>
                </w14:textFill>
              </w:rPr>
            </w:pPr>
          </w:p>
        </w:tc>
        <w:tc>
          <w:tcPr>
            <w:tcW w:w="1134" w:type="dxa"/>
          </w:tcPr>
          <w:p>
            <w:pPr>
              <w:pStyle w:val="14"/>
              <w:ind w:firstLine="0" w:firstLineChars="0"/>
              <w:rPr>
                <w:rFonts w:ascii="Cascadia Mono" w:hAnsi="Cascadia Mono"/>
                <w:color w:val="000000" w:themeColor="text1"/>
                <w:sz w:val="19"/>
                <w:szCs w:val="24"/>
                <w14:textFill>
                  <w14:solidFill>
                    <w14:schemeClr w14:val="tx1"/>
                  </w14:solidFill>
                </w14:textFill>
              </w:rPr>
            </w:pPr>
            <w:r>
              <w:rPr>
                <w:rFonts w:hint="eastAsia" w:ascii="Cascadia Mono" w:hAnsi="Cascadia Mono"/>
                <w:color w:val="000000" w:themeColor="text1"/>
                <w:sz w:val="19"/>
                <w:szCs w:val="24"/>
                <w14:textFill>
                  <w14:solidFill>
                    <w14:schemeClr w14:val="tx1"/>
                  </w14:solidFill>
                </w14:textFill>
              </w:rPr>
              <w:t>日期</w:t>
            </w:r>
          </w:p>
        </w:tc>
        <w:tc>
          <w:tcPr>
            <w:tcW w:w="2552" w:type="dxa"/>
          </w:tcPr>
          <w:p>
            <w:pPr>
              <w:pStyle w:val="14"/>
              <w:ind w:firstLine="0" w:firstLineChars="0"/>
              <w:rPr>
                <w:rFonts w:ascii="Cascadia Mono" w:hAnsi="Cascadia Mono"/>
                <w:color w:val="000000" w:themeColor="text1"/>
                <w:sz w:val="19"/>
                <w:szCs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9" w:type="dxa"/>
            <w:vMerge w:val="continue"/>
          </w:tcPr>
          <w:p>
            <w:pPr>
              <w:pStyle w:val="14"/>
              <w:ind w:firstLine="0" w:firstLineChars="0"/>
              <w:jc w:val="center"/>
              <w:rPr>
                <w:rFonts w:ascii="Cascadia Mono" w:hAnsi="Cascadia Mono"/>
                <w:color w:val="000000" w:themeColor="text1"/>
                <w:sz w:val="19"/>
                <w:szCs w:val="24"/>
                <w14:textFill>
                  <w14:solidFill>
                    <w14:schemeClr w14:val="tx1"/>
                  </w14:solidFill>
                </w14:textFill>
              </w:rPr>
            </w:pPr>
          </w:p>
        </w:tc>
        <w:tc>
          <w:tcPr>
            <w:tcW w:w="2551" w:type="dxa"/>
          </w:tcPr>
          <w:p>
            <w:pPr>
              <w:pStyle w:val="14"/>
              <w:ind w:firstLine="0" w:firstLineChars="0"/>
              <w:rPr>
                <w:rFonts w:ascii="Cascadia Mono" w:hAnsi="Cascadia Mono"/>
                <w:color w:val="000000" w:themeColor="text1"/>
                <w:sz w:val="19"/>
                <w:szCs w:val="24"/>
                <w14:textFill>
                  <w14:solidFill>
                    <w14:schemeClr w14:val="tx1"/>
                  </w14:solidFill>
                </w14:textFill>
              </w:rPr>
            </w:pPr>
          </w:p>
        </w:tc>
        <w:tc>
          <w:tcPr>
            <w:tcW w:w="1134" w:type="dxa"/>
          </w:tcPr>
          <w:p>
            <w:pPr>
              <w:pStyle w:val="14"/>
              <w:ind w:firstLine="0" w:firstLineChars="0"/>
              <w:rPr>
                <w:rFonts w:ascii="Cascadia Mono" w:hAnsi="Cascadia Mono"/>
                <w:color w:val="000000" w:themeColor="text1"/>
                <w:sz w:val="19"/>
                <w:szCs w:val="24"/>
                <w14:textFill>
                  <w14:solidFill>
                    <w14:schemeClr w14:val="tx1"/>
                  </w14:solidFill>
                </w14:textFill>
              </w:rPr>
            </w:pPr>
            <w:r>
              <w:rPr>
                <w:rFonts w:hint="eastAsia" w:ascii="Cascadia Mono" w:hAnsi="Cascadia Mono"/>
                <w:color w:val="000000" w:themeColor="text1"/>
                <w:sz w:val="19"/>
                <w:szCs w:val="24"/>
                <w14:textFill>
                  <w14:solidFill>
                    <w14:schemeClr w14:val="tx1"/>
                  </w14:solidFill>
                </w14:textFill>
              </w:rPr>
              <w:t>日期</w:t>
            </w:r>
          </w:p>
        </w:tc>
        <w:tc>
          <w:tcPr>
            <w:tcW w:w="2552" w:type="dxa"/>
          </w:tcPr>
          <w:p>
            <w:pPr>
              <w:pStyle w:val="14"/>
              <w:ind w:firstLine="0" w:firstLineChars="0"/>
              <w:rPr>
                <w:rFonts w:ascii="Cascadia Mono" w:hAnsi="Cascadia Mono"/>
                <w:color w:val="000000" w:themeColor="text1"/>
                <w:sz w:val="19"/>
                <w:szCs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9" w:type="dxa"/>
            <w:vMerge w:val="continue"/>
          </w:tcPr>
          <w:p>
            <w:pPr>
              <w:pStyle w:val="14"/>
              <w:ind w:firstLine="0" w:firstLineChars="0"/>
              <w:jc w:val="center"/>
              <w:rPr>
                <w:rFonts w:ascii="Cascadia Mono" w:hAnsi="Cascadia Mono"/>
                <w:color w:val="000000" w:themeColor="text1"/>
                <w:sz w:val="19"/>
                <w:szCs w:val="24"/>
                <w14:textFill>
                  <w14:solidFill>
                    <w14:schemeClr w14:val="tx1"/>
                  </w14:solidFill>
                </w14:textFill>
              </w:rPr>
            </w:pPr>
          </w:p>
        </w:tc>
        <w:tc>
          <w:tcPr>
            <w:tcW w:w="2551" w:type="dxa"/>
          </w:tcPr>
          <w:p>
            <w:pPr>
              <w:pStyle w:val="14"/>
              <w:ind w:firstLine="0" w:firstLineChars="0"/>
              <w:rPr>
                <w:rFonts w:ascii="Cascadia Mono" w:hAnsi="Cascadia Mono"/>
                <w:color w:val="000000" w:themeColor="text1"/>
                <w:sz w:val="19"/>
                <w:szCs w:val="24"/>
                <w14:textFill>
                  <w14:solidFill>
                    <w14:schemeClr w14:val="tx1"/>
                  </w14:solidFill>
                </w14:textFill>
              </w:rPr>
            </w:pPr>
          </w:p>
        </w:tc>
        <w:tc>
          <w:tcPr>
            <w:tcW w:w="1134" w:type="dxa"/>
          </w:tcPr>
          <w:p>
            <w:pPr>
              <w:pStyle w:val="14"/>
              <w:ind w:firstLine="0" w:firstLineChars="0"/>
              <w:rPr>
                <w:rFonts w:ascii="Cascadia Mono" w:hAnsi="Cascadia Mono"/>
                <w:color w:val="000000" w:themeColor="text1"/>
                <w:sz w:val="19"/>
                <w:szCs w:val="24"/>
                <w14:textFill>
                  <w14:solidFill>
                    <w14:schemeClr w14:val="tx1"/>
                  </w14:solidFill>
                </w14:textFill>
              </w:rPr>
            </w:pPr>
            <w:r>
              <w:rPr>
                <w:rFonts w:hint="eastAsia" w:ascii="Cascadia Mono" w:hAnsi="Cascadia Mono"/>
                <w:color w:val="000000" w:themeColor="text1"/>
                <w:sz w:val="19"/>
                <w:szCs w:val="24"/>
                <w14:textFill>
                  <w14:solidFill>
                    <w14:schemeClr w14:val="tx1"/>
                  </w14:solidFill>
                </w14:textFill>
              </w:rPr>
              <w:t>日期</w:t>
            </w:r>
          </w:p>
        </w:tc>
        <w:tc>
          <w:tcPr>
            <w:tcW w:w="2552" w:type="dxa"/>
          </w:tcPr>
          <w:p>
            <w:pPr>
              <w:pStyle w:val="14"/>
              <w:ind w:firstLine="0" w:firstLineChars="0"/>
              <w:rPr>
                <w:rFonts w:ascii="Cascadia Mono" w:hAnsi="Cascadia Mono"/>
                <w:color w:val="000000" w:themeColor="text1"/>
                <w:sz w:val="19"/>
                <w:szCs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9" w:type="dxa"/>
            <w:vMerge w:val="restart"/>
          </w:tcPr>
          <w:p>
            <w:pPr>
              <w:pStyle w:val="14"/>
              <w:ind w:firstLine="0" w:firstLineChars="0"/>
              <w:jc w:val="center"/>
              <w:rPr>
                <w:rFonts w:hint="eastAsia" w:ascii="Cascadia Mono" w:hAnsi="Cascadia Mono"/>
                <w:color w:val="000000" w:themeColor="text1"/>
                <w:sz w:val="19"/>
                <w:szCs w:val="24"/>
                <w14:textFill>
                  <w14:solidFill>
                    <w14:schemeClr w14:val="tx1"/>
                  </w14:solidFill>
                </w14:textFill>
              </w:rPr>
            </w:pPr>
            <w:r>
              <w:rPr>
                <w:rFonts w:hint="eastAsia" w:ascii="Cascadia Mono" w:hAnsi="Cascadia Mono"/>
                <w:color w:val="000000" w:themeColor="text1"/>
                <w:sz w:val="19"/>
                <w:szCs w:val="24"/>
                <w14:textFill>
                  <w14:solidFill>
                    <w14:schemeClr w14:val="tx1"/>
                  </w14:solidFill>
                </w14:textFill>
              </w:rPr>
              <w:t>审核</w:t>
            </w:r>
          </w:p>
        </w:tc>
        <w:tc>
          <w:tcPr>
            <w:tcW w:w="2551" w:type="dxa"/>
          </w:tcPr>
          <w:p>
            <w:pPr>
              <w:pStyle w:val="14"/>
              <w:ind w:firstLine="0" w:firstLineChars="0"/>
              <w:rPr>
                <w:rFonts w:ascii="Cascadia Mono" w:hAnsi="Cascadia Mono"/>
                <w:color w:val="000000" w:themeColor="text1"/>
                <w:sz w:val="19"/>
                <w:szCs w:val="24"/>
                <w14:textFill>
                  <w14:solidFill>
                    <w14:schemeClr w14:val="tx1"/>
                  </w14:solidFill>
                </w14:textFill>
              </w:rPr>
            </w:pPr>
          </w:p>
        </w:tc>
        <w:tc>
          <w:tcPr>
            <w:tcW w:w="1134" w:type="dxa"/>
          </w:tcPr>
          <w:p>
            <w:pPr>
              <w:pStyle w:val="14"/>
              <w:ind w:firstLine="0" w:firstLineChars="0"/>
              <w:rPr>
                <w:rFonts w:ascii="Cascadia Mono" w:hAnsi="Cascadia Mono"/>
                <w:color w:val="000000" w:themeColor="text1"/>
                <w:sz w:val="19"/>
                <w:szCs w:val="24"/>
                <w14:textFill>
                  <w14:solidFill>
                    <w14:schemeClr w14:val="tx1"/>
                  </w14:solidFill>
                </w14:textFill>
              </w:rPr>
            </w:pPr>
            <w:r>
              <w:rPr>
                <w:rFonts w:hint="eastAsia" w:ascii="Cascadia Mono" w:hAnsi="Cascadia Mono"/>
                <w:color w:val="000000" w:themeColor="text1"/>
                <w:sz w:val="19"/>
                <w:szCs w:val="24"/>
                <w14:textFill>
                  <w14:solidFill>
                    <w14:schemeClr w14:val="tx1"/>
                  </w14:solidFill>
                </w14:textFill>
              </w:rPr>
              <w:t>日期</w:t>
            </w:r>
          </w:p>
        </w:tc>
        <w:tc>
          <w:tcPr>
            <w:tcW w:w="2552" w:type="dxa"/>
          </w:tcPr>
          <w:p>
            <w:pPr>
              <w:pStyle w:val="14"/>
              <w:ind w:firstLine="0" w:firstLineChars="0"/>
              <w:rPr>
                <w:rFonts w:ascii="Cascadia Mono" w:hAnsi="Cascadia Mono"/>
                <w:color w:val="000000" w:themeColor="text1"/>
                <w:sz w:val="19"/>
                <w:szCs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9" w:type="dxa"/>
            <w:vMerge w:val="continue"/>
          </w:tcPr>
          <w:p>
            <w:pPr>
              <w:pStyle w:val="14"/>
              <w:ind w:firstLine="0" w:firstLineChars="0"/>
              <w:jc w:val="center"/>
              <w:rPr>
                <w:rFonts w:ascii="Cascadia Mono" w:hAnsi="Cascadia Mono"/>
                <w:color w:val="000000" w:themeColor="text1"/>
                <w:sz w:val="19"/>
                <w:szCs w:val="24"/>
                <w14:textFill>
                  <w14:solidFill>
                    <w14:schemeClr w14:val="tx1"/>
                  </w14:solidFill>
                </w14:textFill>
              </w:rPr>
            </w:pPr>
          </w:p>
        </w:tc>
        <w:tc>
          <w:tcPr>
            <w:tcW w:w="2551" w:type="dxa"/>
          </w:tcPr>
          <w:p>
            <w:pPr>
              <w:pStyle w:val="14"/>
              <w:ind w:firstLine="0" w:firstLineChars="0"/>
              <w:rPr>
                <w:rFonts w:ascii="Cascadia Mono" w:hAnsi="Cascadia Mono"/>
                <w:color w:val="000000" w:themeColor="text1"/>
                <w:sz w:val="19"/>
                <w:szCs w:val="24"/>
                <w14:textFill>
                  <w14:solidFill>
                    <w14:schemeClr w14:val="tx1"/>
                  </w14:solidFill>
                </w14:textFill>
              </w:rPr>
            </w:pPr>
          </w:p>
        </w:tc>
        <w:tc>
          <w:tcPr>
            <w:tcW w:w="1134" w:type="dxa"/>
          </w:tcPr>
          <w:p>
            <w:pPr>
              <w:pStyle w:val="14"/>
              <w:ind w:firstLine="0" w:firstLineChars="0"/>
              <w:rPr>
                <w:rFonts w:ascii="Cascadia Mono" w:hAnsi="Cascadia Mono"/>
                <w:color w:val="000000" w:themeColor="text1"/>
                <w:sz w:val="19"/>
                <w:szCs w:val="24"/>
                <w14:textFill>
                  <w14:solidFill>
                    <w14:schemeClr w14:val="tx1"/>
                  </w14:solidFill>
                </w14:textFill>
              </w:rPr>
            </w:pPr>
            <w:r>
              <w:rPr>
                <w:rFonts w:hint="eastAsia" w:ascii="Cascadia Mono" w:hAnsi="Cascadia Mono"/>
                <w:color w:val="000000" w:themeColor="text1"/>
                <w:sz w:val="19"/>
                <w:szCs w:val="24"/>
                <w14:textFill>
                  <w14:solidFill>
                    <w14:schemeClr w14:val="tx1"/>
                  </w14:solidFill>
                </w14:textFill>
              </w:rPr>
              <w:t>日期</w:t>
            </w:r>
          </w:p>
        </w:tc>
        <w:tc>
          <w:tcPr>
            <w:tcW w:w="2552" w:type="dxa"/>
          </w:tcPr>
          <w:p>
            <w:pPr>
              <w:pStyle w:val="14"/>
              <w:ind w:firstLine="0" w:firstLineChars="0"/>
              <w:rPr>
                <w:rFonts w:ascii="Cascadia Mono" w:hAnsi="Cascadia Mono"/>
                <w:color w:val="000000" w:themeColor="text1"/>
                <w:sz w:val="19"/>
                <w:szCs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9" w:type="dxa"/>
            <w:vMerge w:val="continue"/>
          </w:tcPr>
          <w:p>
            <w:pPr>
              <w:pStyle w:val="14"/>
              <w:ind w:firstLine="0" w:firstLineChars="0"/>
              <w:jc w:val="center"/>
              <w:rPr>
                <w:rFonts w:ascii="Cascadia Mono" w:hAnsi="Cascadia Mono"/>
                <w:color w:val="000000" w:themeColor="text1"/>
                <w:sz w:val="19"/>
                <w:szCs w:val="24"/>
                <w14:textFill>
                  <w14:solidFill>
                    <w14:schemeClr w14:val="tx1"/>
                  </w14:solidFill>
                </w14:textFill>
              </w:rPr>
            </w:pPr>
          </w:p>
        </w:tc>
        <w:tc>
          <w:tcPr>
            <w:tcW w:w="2551" w:type="dxa"/>
          </w:tcPr>
          <w:p>
            <w:pPr>
              <w:pStyle w:val="14"/>
              <w:ind w:firstLine="0" w:firstLineChars="0"/>
              <w:rPr>
                <w:rFonts w:ascii="Cascadia Mono" w:hAnsi="Cascadia Mono"/>
                <w:color w:val="000000" w:themeColor="text1"/>
                <w:sz w:val="19"/>
                <w:szCs w:val="24"/>
                <w14:textFill>
                  <w14:solidFill>
                    <w14:schemeClr w14:val="tx1"/>
                  </w14:solidFill>
                </w14:textFill>
              </w:rPr>
            </w:pPr>
          </w:p>
        </w:tc>
        <w:tc>
          <w:tcPr>
            <w:tcW w:w="1134" w:type="dxa"/>
          </w:tcPr>
          <w:p>
            <w:pPr>
              <w:pStyle w:val="14"/>
              <w:ind w:firstLine="0" w:firstLineChars="0"/>
              <w:rPr>
                <w:rFonts w:ascii="Cascadia Mono" w:hAnsi="Cascadia Mono"/>
                <w:color w:val="000000" w:themeColor="text1"/>
                <w:sz w:val="19"/>
                <w:szCs w:val="24"/>
                <w14:textFill>
                  <w14:solidFill>
                    <w14:schemeClr w14:val="tx1"/>
                  </w14:solidFill>
                </w14:textFill>
              </w:rPr>
            </w:pPr>
            <w:r>
              <w:rPr>
                <w:rFonts w:hint="eastAsia" w:ascii="Cascadia Mono" w:hAnsi="Cascadia Mono"/>
                <w:color w:val="000000" w:themeColor="text1"/>
                <w:sz w:val="19"/>
                <w:szCs w:val="24"/>
                <w14:textFill>
                  <w14:solidFill>
                    <w14:schemeClr w14:val="tx1"/>
                  </w14:solidFill>
                </w14:textFill>
              </w:rPr>
              <w:t>日期</w:t>
            </w:r>
          </w:p>
        </w:tc>
        <w:tc>
          <w:tcPr>
            <w:tcW w:w="2552" w:type="dxa"/>
          </w:tcPr>
          <w:p>
            <w:pPr>
              <w:pStyle w:val="14"/>
              <w:ind w:firstLine="0" w:firstLineChars="0"/>
              <w:rPr>
                <w:rFonts w:ascii="Cascadia Mono" w:hAnsi="Cascadia Mono"/>
                <w:color w:val="000000" w:themeColor="text1"/>
                <w:sz w:val="19"/>
                <w:szCs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9" w:type="dxa"/>
            <w:vMerge w:val="continue"/>
          </w:tcPr>
          <w:p>
            <w:pPr>
              <w:pStyle w:val="14"/>
              <w:ind w:firstLine="0" w:firstLineChars="0"/>
              <w:jc w:val="center"/>
              <w:rPr>
                <w:rFonts w:ascii="Cascadia Mono" w:hAnsi="Cascadia Mono"/>
                <w:color w:val="000000" w:themeColor="text1"/>
                <w:sz w:val="19"/>
                <w:szCs w:val="24"/>
                <w14:textFill>
                  <w14:solidFill>
                    <w14:schemeClr w14:val="tx1"/>
                  </w14:solidFill>
                </w14:textFill>
              </w:rPr>
            </w:pPr>
          </w:p>
        </w:tc>
        <w:tc>
          <w:tcPr>
            <w:tcW w:w="2551" w:type="dxa"/>
          </w:tcPr>
          <w:p>
            <w:pPr>
              <w:pStyle w:val="14"/>
              <w:ind w:firstLine="0" w:firstLineChars="0"/>
              <w:rPr>
                <w:rFonts w:ascii="Cascadia Mono" w:hAnsi="Cascadia Mono"/>
                <w:color w:val="000000" w:themeColor="text1"/>
                <w:sz w:val="19"/>
                <w:szCs w:val="24"/>
                <w14:textFill>
                  <w14:solidFill>
                    <w14:schemeClr w14:val="tx1"/>
                  </w14:solidFill>
                </w14:textFill>
              </w:rPr>
            </w:pPr>
          </w:p>
        </w:tc>
        <w:tc>
          <w:tcPr>
            <w:tcW w:w="1134" w:type="dxa"/>
          </w:tcPr>
          <w:p>
            <w:pPr>
              <w:pStyle w:val="14"/>
              <w:ind w:firstLine="0" w:firstLineChars="0"/>
              <w:rPr>
                <w:rFonts w:ascii="Cascadia Mono" w:hAnsi="Cascadia Mono"/>
                <w:color w:val="000000" w:themeColor="text1"/>
                <w:sz w:val="19"/>
                <w:szCs w:val="24"/>
                <w14:textFill>
                  <w14:solidFill>
                    <w14:schemeClr w14:val="tx1"/>
                  </w14:solidFill>
                </w14:textFill>
              </w:rPr>
            </w:pPr>
            <w:r>
              <w:rPr>
                <w:rFonts w:hint="eastAsia" w:ascii="Cascadia Mono" w:hAnsi="Cascadia Mono"/>
                <w:color w:val="000000" w:themeColor="text1"/>
                <w:sz w:val="19"/>
                <w:szCs w:val="24"/>
                <w14:textFill>
                  <w14:solidFill>
                    <w14:schemeClr w14:val="tx1"/>
                  </w14:solidFill>
                </w14:textFill>
              </w:rPr>
              <w:t>日期</w:t>
            </w:r>
          </w:p>
        </w:tc>
        <w:tc>
          <w:tcPr>
            <w:tcW w:w="2552" w:type="dxa"/>
          </w:tcPr>
          <w:p>
            <w:pPr>
              <w:pStyle w:val="14"/>
              <w:ind w:firstLine="0" w:firstLineChars="0"/>
              <w:rPr>
                <w:rFonts w:ascii="Cascadia Mono" w:hAnsi="Cascadia Mono"/>
                <w:color w:val="000000" w:themeColor="text1"/>
                <w:sz w:val="19"/>
                <w:szCs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9" w:type="dxa"/>
            <w:vMerge w:val="continue"/>
          </w:tcPr>
          <w:p>
            <w:pPr>
              <w:pStyle w:val="14"/>
              <w:ind w:firstLine="0" w:firstLineChars="0"/>
              <w:jc w:val="center"/>
              <w:rPr>
                <w:rFonts w:ascii="Cascadia Mono" w:hAnsi="Cascadia Mono"/>
                <w:color w:val="000000" w:themeColor="text1"/>
                <w:sz w:val="19"/>
                <w:szCs w:val="24"/>
                <w14:textFill>
                  <w14:solidFill>
                    <w14:schemeClr w14:val="tx1"/>
                  </w14:solidFill>
                </w14:textFill>
              </w:rPr>
            </w:pPr>
          </w:p>
        </w:tc>
        <w:tc>
          <w:tcPr>
            <w:tcW w:w="2551" w:type="dxa"/>
          </w:tcPr>
          <w:p>
            <w:pPr>
              <w:pStyle w:val="14"/>
              <w:ind w:firstLine="0" w:firstLineChars="0"/>
              <w:rPr>
                <w:rFonts w:ascii="Cascadia Mono" w:hAnsi="Cascadia Mono"/>
                <w:color w:val="000000" w:themeColor="text1"/>
                <w:sz w:val="19"/>
                <w:szCs w:val="24"/>
                <w14:textFill>
                  <w14:solidFill>
                    <w14:schemeClr w14:val="tx1"/>
                  </w14:solidFill>
                </w14:textFill>
              </w:rPr>
            </w:pPr>
          </w:p>
        </w:tc>
        <w:tc>
          <w:tcPr>
            <w:tcW w:w="1134" w:type="dxa"/>
          </w:tcPr>
          <w:p>
            <w:pPr>
              <w:pStyle w:val="14"/>
              <w:ind w:firstLine="0" w:firstLineChars="0"/>
              <w:rPr>
                <w:rFonts w:ascii="Cascadia Mono" w:hAnsi="Cascadia Mono"/>
                <w:color w:val="000000" w:themeColor="text1"/>
                <w:sz w:val="19"/>
                <w:szCs w:val="24"/>
                <w14:textFill>
                  <w14:solidFill>
                    <w14:schemeClr w14:val="tx1"/>
                  </w14:solidFill>
                </w14:textFill>
              </w:rPr>
            </w:pPr>
            <w:r>
              <w:rPr>
                <w:rFonts w:hint="eastAsia" w:ascii="Cascadia Mono" w:hAnsi="Cascadia Mono"/>
                <w:color w:val="000000" w:themeColor="text1"/>
                <w:sz w:val="19"/>
                <w:szCs w:val="24"/>
                <w14:textFill>
                  <w14:solidFill>
                    <w14:schemeClr w14:val="tx1"/>
                  </w14:solidFill>
                </w14:textFill>
              </w:rPr>
              <w:t>日期</w:t>
            </w:r>
          </w:p>
        </w:tc>
        <w:tc>
          <w:tcPr>
            <w:tcW w:w="2552" w:type="dxa"/>
          </w:tcPr>
          <w:p>
            <w:pPr>
              <w:pStyle w:val="14"/>
              <w:ind w:firstLine="0" w:firstLineChars="0"/>
              <w:rPr>
                <w:rFonts w:ascii="Cascadia Mono" w:hAnsi="Cascadia Mono"/>
                <w:color w:val="000000" w:themeColor="text1"/>
                <w:sz w:val="19"/>
                <w:szCs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9" w:type="dxa"/>
            <w:vMerge w:val="restart"/>
          </w:tcPr>
          <w:p>
            <w:pPr>
              <w:pStyle w:val="14"/>
              <w:ind w:firstLine="0" w:firstLineChars="0"/>
              <w:jc w:val="center"/>
              <w:rPr>
                <w:rFonts w:ascii="Cascadia Mono" w:hAnsi="Cascadia Mono"/>
                <w:color w:val="000000" w:themeColor="text1"/>
                <w:sz w:val="19"/>
                <w:szCs w:val="24"/>
                <w14:textFill>
                  <w14:solidFill>
                    <w14:schemeClr w14:val="tx1"/>
                  </w14:solidFill>
                </w14:textFill>
              </w:rPr>
            </w:pPr>
            <w:r>
              <w:rPr>
                <w:rFonts w:hint="eastAsia" w:ascii="Cascadia Mono" w:hAnsi="Cascadia Mono"/>
                <w:color w:val="000000" w:themeColor="text1"/>
                <w:sz w:val="19"/>
                <w:szCs w:val="24"/>
                <w14:textFill>
                  <w14:solidFill>
                    <w14:schemeClr w14:val="tx1"/>
                  </w14:solidFill>
                </w14:textFill>
              </w:rPr>
              <w:t>批准</w:t>
            </w:r>
          </w:p>
        </w:tc>
        <w:tc>
          <w:tcPr>
            <w:tcW w:w="2551" w:type="dxa"/>
          </w:tcPr>
          <w:p>
            <w:pPr>
              <w:pStyle w:val="14"/>
              <w:ind w:firstLine="0" w:firstLineChars="0"/>
              <w:rPr>
                <w:rFonts w:ascii="Cascadia Mono" w:hAnsi="Cascadia Mono"/>
                <w:color w:val="000000" w:themeColor="text1"/>
                <w:sz w:val="19"/>
                <w:szCs w:val="24"/>
                <w14:textFill>
                  <w14:solidFill>
                    <w14:schemeClr w14:val="tx1"/>
                  </w14:solidFill>
                </w14:textFill>
              </w:rPr>
            </w:pPr>
          </w:p>
        </w:tc>
        <w:tc>
          <w:tcPr>
            <w:tcW w:w="1134" w:type="dxa"/>
          </w:tcPr>
          <w:p>
            <w:pPr>
              <w:pStyle w:val="14"/>
              <w:ind w:firstLine="0" w:firstLineChars="0"/>
              <w:rPr>
                <w:rFonts w:ascii="Cascadia Mono" w:hAnsi="Cascadia Mono"/>
                <w:color w:val="000000" w:themeColor="text1"/>
                <w:sz w:val="19"/>
                <w:szCs w:val="24"/>
                <w14:textFill>
                  <w14:solidFill>
                    <w14:schemeClr w14:val="tx1"/>
                  </w14:solidFill>
                </w14:textFill>
              </w:rPr>
            </w:pPr>
            <w:r>
              <w:rPr>
                <w:rFonts w:hint="eastAsia" w:ascii="Cascadia Mono" w:hAnsi="Cascadia Mono"/>
                <w:color w:val="000000" w:themeColor="text1"/>
                <w:sz w:val="19"/>
                <w:szCs w:val="24"/>
                <w14:textFill>
                  <w14:solidFill>
                    <w14:schemeClr w14:val="tx1"/>
                  </w14:solidFill>
                </w14:textFill>
              </w:rPr>
              <w:t>日期</w:t>
            </w:r>
          </w:p>
        </w:tc>
        <w:tc>
          <w:tcPr>
            <w:tcW w:w="2552" w:type="dxa"/>
          </w:tcPr>
          <w:p>
            <w:pPr>
              <w:pStyle w:val="14"/>
              <w:ind w:firstLine="0" w:firstLineChars="0"/>
              <w:rPr>
                <w:rFonts w:ascii="Cascadia Mono" w:hAnsi="Cascadia Mono"/>
                <w:color w:val="000000" w:themeColor="text1"/>
                <w:sz w:val="19"/>
                <w:szCs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9" w:type="dxa"/>
            <w:vMerge w:val="continue"/>
          </w:tcPr>
          <w:p>
            <w:pPr>
              <w:pStyle w:val="14"/>
              <w:ind w:firstLine="0" w:firstLineChars="0"/>
              <w:rPr>
                <w:rFonts w:ascii="Cascadia Mono" w:hAnsi="Cascadia Mono"/>
                <w:color w:val="000000" w:themeColor="text1"/>
                <w:sz w:val="19"/>
                <w:szCs w:val="24"/>
                <w14:textFill>
                  <w14:solidFill>
                    <w14:schemeClr w14:val="tx1"/>
                  </w14:solidFill>
                </w14:textFill>
              </w:rPr>
            </w:pPr>
          </w:p>
        </w:tc>
        <w:tc>
          <w:tcPr>
            <w:tcW w:w="2551" w:type="dxa"/>
          </w:tcPr>
          <w:p>
            <w:pPr>
              <w:pStyle w:val="14"/>
              <w:ind w:firstLine="0" w:firstLineChars="0"/>
              <w:rPr>
                <w:rFonts w:ascii="Cascadia Mono" w:hAnsi="Cascadia Mono"/>
                <w:color w:val="000000" w:themeColor="text1"/>
                <w:sz w:val="19"/>
                <w:szCs w:val="24"/>
                <w14:textFill>
                  <w14:solidFill>
                    <w14:schemeClr w14:val="tx1"/>
                  </w14:solidFill>
                </w14:textFill>
              </w:rPr>
            </w:pPr>
          </w:p>
        </w:tc>
        <w:tc>
          <w:tcPr>
            <w:tcW w:w="1134" w:type="dxa"/>
          </w:tcPr>
          <w:p>
            <w:pPr>
              <w:pStyle w:val="14"/>
              <w:ind w:firstLine="0" w:firstLineChars="0"/>
              <w:rPr>
                <w:rFonts w:ascii="Cascadia Mono" w:hAnsi="Cascadia Mono"/>
                <w:color w:val="000000" w:themeColor="text1"/>
                <w:sz w:val="19"/>
                <w:szCs w:val="24"/>
                <w14:textFill>
                  <w14:solidFill>
                    <w14:schemeClr w14:val="tx1"/>
                  </w14:solidFill>
                </w14:textFill>
              </w:rPr>
            </w:pPr>
            <w:r>
              <w:rPr>
                <w:rFonts w:hint="eastAsia" w:ascii="Cascadia Mono" w:hAnsi="Cascadia Mono"/>
                <w:color w:val="000000" w:themeColor="text1"/>
                <w:sz w:val="19"/>
                <w:szCs w:val="24"/>
                <w14:textFill>
                  <w14:solidFill>
                    <w14:schemeClr w14:val="tx1"/>
                  </w14:solidFill>
                </w14:textFill>
              </w:rPr>
              <w:t>日期</w:t>
            </w:r>
          </w:p>
        </w:tc>
        <w:tc>
          <w:tcPr>
            <w:tcW w:w="2552" w:type="dxa"/>
          </w:tcPr>
          <w:p>
            <w:pPr>
              <w:pStyle w:val="14"/>
              <w:ind w:firstLine="0" w:firstLineChars="0"/>
              <w:rPr>
                <w:rFonts w:ascii="Cascadia Mono" w:hAnsi="Cascadia Mono"/>
                <w:color w:val="000000" w:themeColor="text1"/>
                <w:sz w:val="19"/>
                <w:szCs w:val="24"/>
                <w14:textFill>
                  <w14:solidFill>
                    <w14:schemeClr w14:val="tx1"/>
                  </w14:solidFill>
                </w14:textFill>
              </w:rPr>
            </w:pPr>
          </w:p>
        </w:tc>
      </w:tr>
    </w:tbl>
    <w:p>
      <w:pPr>
        <w:pStyle w:val="14"/>
        <w:ind w:left="384" w:firstLine="0" w:firstLineChars="0"/>
        <w:rPr>
          <w:rFonts w:ascii="Cascadia Mono" w:hAnsi="Cascadia Mono"/>
          <w:color w:val="000000" w:themeColor="text1"/>
          <w:sz w:val="19"/>
          <w:szCs w:val="24"/>
          <w14:textFill>
            <w14:solidFill>
              <w14:schemeClr w14:val="tx1"/>
            </w14:solidFill>
          </w14:textFill>
        </w:rPr>
      </w:pPr>
    </w:p>
    <w:p>
      <w:pPr>
        <w:pStyle w:val="14"/>
        <w:ind w:left="384" w:firstLine="0" w:firstLineChars="0"/>
        <w:rPr>
          <w:rFonts w:ascii="Cascadia Mono" w:hAnsi="Cascadia Mono"/>
          <w:color w:val="000000" w:themeColor="text1"/>
          <w:sz w:val="19"/>
          <w:szCs w:val="24"/>
          <w14:textFill>
            <w14:solidFill>
              <w14:schemeClr w14:val="tx1"/>
            </w14:solidFill>
          </w14:textFill>
        </w:rPr>
      </w:pPr>
    </w:p>
    <w:p>
      <w:pPr>
        <w:pStyle w:val="14"/>
        <w:ind w:left="384" w:firstLine="0" w:firstLineChars="0"/>
        <w:rPr>
          <w:rFonts w:ascii="Cascadia Mono" w:hAnsi="Cascadia Mono"/>
          <w:color w:val="000000" w:themeColor="text1"/>
          <w:sz w:val="19"/>
          <w:szCs w:val="24"/>
          <w14:textFill>
            <w14:solidFill>
              <w14:schemeClr w14:val="tx1"/>
            </w14:solidFill>
          </w14:textFill>
        </w:rPr>
      </w:pPr>
    </w:p>
    <w:p>
      <w:pPr>
        <w:pStyle w:val="14"/>
        <w:ind w:left="384" w:firstLine="0" w:firstLineChars="0"/>
        <w:rPr>
          <w:rFonts w:ascii="Cascadia Mono" w:hAnsi="Cascadia Mono"/>
          <w:color w:val="000000" w:themeColor="text1"/>
          <w:sz w:val="19"/>
          <w:szCs w:val="24"/>
          <w14:textFill>
            <w14:solidFill>
              <w14:schemeClr w14:val="tx1"/>
            </w14:solidFill>
          </w14:textFill>
        </w:rPr>
      </w:pPr>
    </w:p>
    <w:p>
      <w:pPr>
        <w:pStyle w:val="14"/>
        <w:ind w:left="384" w:firstLine="0" w:firstLineChars="0"/>
        <w:rPr>
          <w:rFonts w:ascii="Cascadia Mono" w:hAnsi="Cascadia Mono"/>
          <w:color w:val="000000" w:themeColor="text1"/>
          <w:sz w:val="19"/>
          <w:szCs w:val="24"/>
          <w14:textFill>
            <w14:solidFill>
              <w14:schemeClr w14:val="tx1"/>
            </w14:solidFill>
          </w14:textFill>
        </w:rPr>
      </w:pPr>
    </w:p>
    <w:p>
      <w:pPr>
        <w:pStyle w:val="14"/>
        <w:ind w:left="384" w:firstLine="0" w:firstLineChars="0"/>
        <w:rPr>
          <w:rFonts w:ascii="Cascadia Mono" w:hAnsi="Cascadia Mono"/>
          <w:color w:val="000000" w:themeColor="text1"/>
          <w:sz w:val="19"/>
          <w:szCs w:val="24"/>
          <w14:textFill>
            <w14:solidFill>
              <w14:schemeClr w14:val="tx1"/>
            </w14:solidFill>
          </w14:textFill>
        </w:rPr>
      </w:pPr>
    </w:p>
    <w:p>
      <w:pPr>
        <w:pStyle w:val="14"/>
        <w:ind w:left="384" w:firstLine="0" w:firstLineChars="0"/>
        <w:rPr>
          <w:rFonts w:ascii="Cascadia Mono" w:hAnsi="Cascadia Mono"/>
          <w:color w:val="000000" w:themeColor="text1"/>
          <w:sz w:val="19"/>
          <w:szCs w:val="24"/>
          <w14:textFill>
            <w14:solidFill>
              <w14:schemeClr w14:val="tx1"/>
            </w14:solidFill>
          </w14:textFill>
        </w:rPr>
      </w:pPr>
    </w:p>
    <w:p>
      <w:pPr>
        <w:pStyle w:val="14"/>
        <w:ind w:left="384" w:firstLine="0" w:firstLineChars="0"/>
        <w:rPr>
          <w:rFonts w:ascii="Cascadia Mono" w:hAnsi="Cascadia Mono"/>
          <w:color w:val="000000" w:themeColor="text1"/>
          <w:sz w:val="19"/>
          <w:szCs w:val="24"/>
          <w14:textFill>
            <w14:solidFill>
              <w14:schemeClr w14:val="tx1"/>
            </w14:solidFill>
          </w14:textFill>
        </w:rPr>
      </w:pPr>
    </w:p>
    <w:p>
      <w:pPr>
        <w:pStyle w:val="14"/>
        <w:ind w:left="384" w:firstLine="0" w:firstLineChars="0"/>
        <w:rPr>
          <w:rFonts w:ascii="Cascadia Mono" w:hAnsi="Cascadia Mono"/>
          <w:color w:val="000000" w:themeColor="text1"/>
          <w:sz w:val="19"/>
          <w:szCs w:val="24"/>
          <w14:textFill>
            <w14:solidFill>
              <w14:schemeClr w14:val="tx1"/>
            </w14:solidFill>
          </w14:textFill>
        </w:rPr>
      </w:pPr>
    </w:p>
    <w:p>
      <w:pPr>
        <w:pStyle w:val="14"/>
        <w:ind w:left="384" w:firstLine="0" w:firstLineChars="0"/>
        <w:rPr>
          <w:rFonts w:ascii="Cascadia Mono" w:hAnsi="Cascadia Mono"/>
          <w:color w:val="000000" w:themeColor="text1"/>
          <w:sz w:val="19"/>
          <w:szCs w:val="24"/>
          <w14:textFill>
            <w14:solidFill>
              <w14:schemeClr w14:val="tx1"/>
            </w14:solidFill>
          </w14:textFill>
        </w:rPr>
      </w:pPr>
    </w:p>
    <w:p>
      <w:pPr>
        <w:pStyle w:val="14"/>
        <w:ind w:left="384" w:firstLine="0" w:firstLineChars="0"/>
        <w:rPr>
          <w:rFonts w:ascii="Cascadia Mono" w:hAnsi="Cascadia Mono"/>
          <w:color w:val="000000" w:themeColor="text1"/>
          <w:sz w:val="19"/>
          <w:szCs w:val="24"/>
          <w14:textFill>
            <w14:solidFill>
              <w14:schemeClr w14:val="tx1"/>
            </w14:solidFill>
          </w14:textFill>
        </w:rPr>
      </w:pPr>
    </w:p>
    <w:p>
      <w:pPr>
        <w:pStyle w:val="14"/>
        <w:ind w:left="384" w:firstLine="0" w:firstLineChars="0"/>
        <w:rPr>
          <w:rFonts w:ascii="Cascadia Mono" w:hAnsi="Cascadia Mono"/>
          <w:color w:val="000000" w:themeColor="text1"/>
          <w:sz w:val="19"/>
          <w:szCs w:val="24"/>
          <w14:textFill>
            <w14:solidFill>
              <w14:schemeClr w14:val="tx1"/>
            </w14:solidFill>
          </w14:textFill>
        </w:rPr>
      </w:pPr>
    </w:p>
    <w:p>
      <w:pPr>
        <w:pStyle w:val="14"/>
        <w:ind w:left="384" w:firstLine="0" w:firstLineChars="0"/>
        <w:rPr>
          <w:rFonts w:ascii="Cascadia Mono" w:hAnsi="Cascadia Mono"/>
          <w:color w:val="000000" w:themeColor="text1"/>
          <w:sz w:val="19"/>
          <w:szCs w:val="24"/>
          <w14:textFill>
            <w14:solidFill>
              <w14:schemeClr w14:val="tx1"/>
            </w14:solidFill>
          </w14:textFill>
        </w:rPr>
      </w:pPr>
    </w:p>
    <w:p>
      <w:pPr>
        <w:pStyle w:val="14"/>
        <w:ind w:left="384" w:firstLine="0" w:firstLineChars="0"/>
        <w:rPr>
          <w:rFonts w:ascii="Cascadia Mono" w:hAnsi="Cascadia Mono"/>
          <w:color w:val="000000" w:themeColor="text1"/>
          <w:sz w:val="19"/>
          <w:szCs w:val="24"/>
          <w14:textFill>
            <w14:solidFill>
              <w14:schemeClr w14:val="tx1"/>
            </w14:solidFill>
          </w14:textFill>
        </w:rPr>
      </w:pPr>
    </w:p>
    <w:p>
      <w:pPr>
        <w:pStyle w:val="14"/>
        <w:ind w:left="384" w:firstLine="0" w:firstLineChars="0"/>
        <w:rPr>
          <w:rFonts w:ascii="Cascadia Mono" w:hAnsi="Cascadia Mono"/>
          <w:color w:val="000000" w:themeColor="text1"/>
          <w:sz w:val="19"/>
          <w:szCs w:val="24"/>
          <w14:textFill>
            <w14:solidFill>
              <w14:schemeClr w14:val="tx1"/>
            </w14:solidFill>
          </w14:textFill>
        </w:rPr>
      </w:pPr>
    </w:p>
    <w:p>
      <w:pPr>
        <w:pStyle w:val="14"/>
        <w:ind w:left="384" w:firstLine="0" w:firstLineChars="0"/>
        <w:rPr>
          <w:rFonts w:ascii="Cascadia Mono" w:hAnsi="Cascadia Mono"/>
          <w:color w:val="000000" w:themeColor="text1"/>
          <w:sz w:val="19"/>
          <w:szCs w:val="24"/>
          <w14:textFill>
            <w14:solidFill>
              <w14:schemeClr w14:val="tx1"/>
            </w14:solidFill>
          </w14:textFill>
        </w:rPr>
      </w:pPr>
    </w:p>
    <w:p>
      <w:pPr>
        <w:pStyle w:val="14"/>
        <w:ind w:left="384" w:firstLine="0" w:firstLineChars="0"/>
        <w:rPr>
          <w:rFonts w:ascii="Cascadia Mono" w:hAnsi="Cascadia Mono"/>
          <w:color w:val="000000" w:themeColor="text1"/>
          <w:sz w:val="19"/>
          <w:szCs w:val="24"/>
          <w14:textFill>
            <w14:solidFill>
              <w14:schemeClr w14:val="tx1"/>
            </w14:solidFill>
          </w14:textFill>
        </w:rPr>
      </w:pPr>
    </w:p>
    <w:p>
      <w:pPr>
        <w:pStyle w:val="14"/>
        <w:ind w:left="384" w:firstLine="0" w:firstLineChars="0"/>
        <w:rPr>
          <w:rFonts w:ascii="Cascadia Mono" w:hAnsi="Cascadia Mono"/>
          <w:color w:val="000000" w:themeColor="text1"/>
          <w:sz w:val="19"/>
          <w:szCs w:val="24"/>
          <w14:textFill>
            <w14:solidFill>
              <w14:schemeClr w14:val="tx1"/>
            </w14:solidFill>
          </w14:textFill>
        </w:rPr>
      </w:pPr>
    </w:p>
    <w:p>
      <w:pPr>
        <w:pStyle w:val="14"/>
        <w:ind w:left="384" w:firstLine="0" w:firstLineChars="0"/>
        <w:rPr>
          <w:rFonts w:ascii="Cascadia Mono" w:hAnsi="Cascadia Mono"/>
          <w:color w:val="000000" w:themeColor="text1"/>
          <w:sz w:val="19"/>
          <w:szCs w:val="24"/>
          <w14:textFill>
            <w14:solidFill>
              <w14:schemeClr w14:val="tx1"/>
            </w14:solidFill>
          </w14:textFill>
        </w:rPr>
      </w:pPr>
    </w:p>
    <w:p>
      <w:pPr>
        <w:pStyle w:val="14"/>
        <w:ind w:left="384" w:firstLine="0" w:firstLineChars="0"/>
        <w:rPr>
          <w:rFonts w:ascii="Cascadia Mono" w:hAnsi="Cascadia Mono"/>
          <w:color w:val="000000" w:themeColor="text1"/>
          <w:sz w:val="19"/>
          <w:szCs w:val="24"/>
          <w14:textFill>
            <w14:solidFill>
              <w14:schemeClr w14:val="tx1"/>
            </w14:solidFill>
          </w14:textFill>
        </w:rPr>
      </w:pPr>
    </w:p>
    <w:p>
      <w:pPr>
        <w:pStyle w:val="14"/>
        <w:ind w:left="384" w:firstLine="0" w:firstLineChars="0"/>
        <w:rPr>
          <w:rFonts w:ascii="Cascadia Mono" w:hAnsi="Cascadia Mono"/>
          <w:color w:val="000000" w:themeColor="text1"/>
          <w:sz w:val="19"/>
          <w:szCs w:val="24"/>
          <w14:textFill>
            <w14:solidFill>
              <w14:schemeClr w14:val="tx1"/>
            </w14:solidFill>
          </w14:textFill>
        </w:rPr>
      </w:pPr>
    </w:p>
    <w:p>
      <w:pPr>
        <w:pStyle w:val="14"/>
        <w:ind w:left="384" w:firstLine="0" w:firstLineChars="0"/>
        <w:rPr>
          <w:rFonts w:ascii="Cascadia Mono" w:hAnsi="Cascadia Mono"/>
          <w:color w:val="000000" w:themeColor="text1"/>
          <w:sz w:val="19"/>
          <w:szCs w:val="24"/>
          <w14:textFill>
            <w14:solidFill>
              <w14:schemeClr w14:val="tx1"/>
            </w14:solidFill>
          </w14:textFill>
        </w:rPr>
      </w:pPr>
    </w:p>
    <w:p>
      <w:pPr>
        <w:pStyle w:val="14"/>
        <w:ind w:left="384" w:firstLine="0" w:firstLineChars="0"/>
        <w:rPr>
          <w:rFonts w:ascii="Cascadia Mono" w:hAnsi="Cascadia Mono"/>
          <w:color w:val="000000" w:themeColor="text1"/>
          <w:sz w:val="19"/>
          <w:szCs w:val="24"/>
          <w14:textFill>
            <w14:solidFill>
              <w14:schemeClr w14:val="tx1"/>
            </w14:solidFill>
          </w14:textFill>
        </w:rPr>
      </w:pPr>
    </w:p>
    <w:p>
      <w:pPr>
        <w:pStyle w:val="14"/>
        <w:ind w:left="384" w:firstLine="0" w:firstLineChars="0"/>
        <w:rPr>
          <w:rFonts w:ascii="Cascadia Mono" w:hAnsi="Cascadia Mono"/>
          <w:color w:val="000000" w:themeColor="text1"/>
          <w:sz w:val="19"/>
          <w:szCs w:val="24"/>
          <w14:textFill>
            <w14:solidFill>
              <w14:schemeClr w14:val="tx1"/>
            </w14:solidFill>
          </w14:textFill>
        </w:rPr>
      </w:pPr>
    </w:p>
    <w:p>
      <w:pPr>
        <w:pStyle w:val="14"/>
        <w:ind w:left="384" w:firstLine="0" w:firstLineChars="0"/>
        <w:rPr>
          <w:rFonts w:ascii="Cascadia Mono" w:hAnsi="Cascadia Mono"/>
          <w:color w:val="000000" w:themeColor="text1"/>
          <w:sz w:val="19"/>
          <w:szCs w:val="24"/>
          <w14:textFill>
            <w14:solidFill>
              <w14:schemeClr w14:val="tx1"/>
            </w14:solidFill>
          </w14:textFill>
        </w:rPr>
      </w:pPr>
    </w:p>
    <w:p>
      <w:pPr>
        <w:pStyle w:val="14"/>
        <w:ind w:left="384" w:firstLine="0" w:firstLineChars="0"/>
        <w:rPr>
          <w:rFonts w:ascii="Cascadia Mono" w:hAnsi="Cascadia Mono"/>
          <w:color w:val="000000" w:themeColor="text1"/>
          <w:sz w:val="19"/>
          <w:szCs w:val="24"/>
          <w14:textFill>
            <w14:solidFill>
              <w14:schemeClr w14:val="tx1"/>
            </w14:solidFill>
          </w14:textFill>
        </w:rPr>
      </w:pPr>
    </w:p>
    <w:p>
      <w:pPr>
        <w:pStyle w:val="14"/>
        <w:ind w:left="384" w:firstLine="0" w:firstLineChars="0"/>
        <w:rPr>
          <w:rFonts w:ascii="Cascadia Mono" w:hAnsi="Cascadia Mono"/>
          <w:color w:val="000000" w:themeColor="text1"/>
          <w:sz w:val="19"/>
          <w:szCs w:val="24"/>
          <w14:textFill>
            <w14:solidFill>
              <w14:schemeClr w14:val="tx1"/>
            </w14:solidFill>
          </w14:textFill>
        </w:rPr>
      </w:pPr>
    </w:p>
    <w:p>
      <w:pPr>
        <w:pStyle w:val="14"/>
        <w:ind w:left="384" w:firstLine="0" w:firstLineChars="0"/>
        <w:rPr>
          <w:rFonts w:ascii="Cascadia Mono" w:hAnsi="Cascadia Mono"/>
          <w:color w:val="000000" w:themeColor="text1"/>
          <w:sz w:val="19"/>
          <w:szCs w:val="24"/>
          <w14:textFill>
            <w14:solidFill>
              <w14:schemeClr w14:val="tx1"/>
            </w14:solidFill>
          </w14:textFill>
        </w:rPr>
      </w:pPr>
    </w:p>
    <w:p>
      <w:pPr>
        <w:rPr>
          <w:rFonts w:hint="eastAsia" w:ascii="Cascadia Mono" w:hAnsi="Cascadia Mono"/>
          <w:color w:val="000000" w:themeColor="text1"/>
          <w:sz w:val="19"/>
          <w:szCs w:val="24"/>
          <w14:textFill>
            <w14:solidFill>
              <w14:schemeClr w14:val="tx1"/>
            </w14:solidFill>
          </w14:textFill>
        </w:rPr>
      </w:pPr>
    </w:p>
    <w:p>
      <w:pPr>
        <w:pStyle w:val="14"/>
        <w:numPr>
          <w:ilvl w:val="0"/>
          <w:numId w:val="1"/>
        </w:numPr>
        <w:spacing w:line="276" w:lineRule="auto"/>
        <w:ind w:firstLineChars="0"/>
        <w:rPr>
          <w:rFonts w:ascii="Cascadia Mono" w:hAnsi="Cascadia Mono"/>
          <w:b/>
          <w:bCs/>
          <w:color w:val="000000" w:themeColor="text1"/>
          <w:sz w:val="19"/>
          <w:szCs w:val="24"/>
          <w14:textFill>
            <w14:solidFill>
              <w14:schemeClr w14:val="tx1"/>
            </w14:solidFill>
          </w14:textFill>
        </w:rPr>
      </w:pPr>
      <w:r>
        <w:rPr>
          <w:rFonts w:hint="eastAsia" w:ascii="Cascadia Mono" w:hAnsi="Cascadia Mono"/>
          <w:b/>
          <w:bCs/>
          <w:color w:val="000000" w:themeColor="text1"/>
          <w:sz w:val="19"/>
          <w:szCs w:val="24"/>
          <w14:textFill>
            <w14:solidFill>
              <w14:schemeClr w14:val="tx1"/>
            </w14:solidFill>
          </w14:textFill>
        </w:rPr>
        <w:t>平台概述</w:t>
      </w:r>
    </w:p>
    <w:p>
      <w:pPr>
        <w:pStyle w:val="14"/>
        <w:spacing w:line="276" w:lineRule="auto"/>
        <w:ind w:left="384" w:firstLine="380"/>
        <w:rPr>
          <w:rFonts w:ascii="Cascadia Mono" w:hAnsi="Cascadia Mono"/>
          <w:color w:val="000000" w:themeColor="text1"/>
          <w:sz w:val="19"/>
          <w:szCs w:val="24"/>
          <w14:textFill>
            <w14:solidFill>
              <w14:schemeClr w14:val="tx1"/>
            </w14:solidFill>
          </w14:textFill>
        </w:rPr>
      </w:pPr>
      <w:r>
        <w:rPr>
          <w:rFonts w:hint="eastAsia" w:ascii="Cascadia Mono" w:hAnsi="Cascadia Mono"/>
          <w:color w:val="000000" w:themeColor="text1"/>
          <w:sz w:val="19"/>
          <w:szCs w:val="24"/>
          <w14:textFill>
            <w14:solidFill>
              <w14:schemeClr w14:val="tx1"/>
            </w14:solidFill>
          </w14:textFill>
        </w:rPr>
        <w:t>本文档是智慧生产平台软件开发说明书， 详细介绍本软件设计的基础及具体的设计细节等内容。</w:t>
      </w:r>
    </w:p>
    <w:p>
      <w:pPr>
        <w:pStyle w:val="14"/>
        <w:spacing w:line="276" w:lineRule="auto"/>
        <w:ind w:left="384" w:firstLine="380"/>
        <w:rPr>
          <w:rFonts w:ascii="Cascadia Mono" w:hAnsi="Cascadia Mono"/>
          <w:color w:val="000000" w:themeColor="text1"/>
          <w:sz w:val="19"/>
          <w:szCs w:val="24"/>
          <w14:textFill>
            <w14:solidFill>
              <w14:schemeClr w14:val="tx1"/>
            </w14:solidFill>
          </w14:textFill>
        </w:rPr>
      </w:pPr>
      <w:r>
        <w:rPr>
          <w:rFonts w:hint="eastAsia" w:ascii="Cascadia Mono" w:hAnsi="Cascadia Mono"/>
          <w:color w:val="000000" w:themeColor="text1"/>
          <w:sz w:val="19"/>
          <w:szCs w:val="24"/>
          <w14:textFill>
            <w14:solidFill>
              <w14:schemeClr w14:val="tx1"/>
            </w14:solidFill>
          </w14:textFill>
        </w:rPr>
        <w:t>软件平台是专门为智能制造相关的自动生产流程定制，基于云和5G通讯及大数据等技术，实现生产流程的远程控制及数据统计分析。</w:t>
      </w:r>
    </w:p>
    <w:p>
      <w:pPr>
        <w:pStyle w:val="14"/>
        <w:spacing w:line="276" w:lineRule="auto"/>
        <w:ind w:left="384" w:firstLine="380"/>
        <w:rPr>
          <w:rFonts w:hint="eastAsia" w:ascii="Cascadia Mono" w:hAnsi="Cascadia Mono"/>
          <w:color w:val="000000" w:themeColor="text1"/>
          <w:sz w:val="19"/>
          <w:szCs w:val="24"/>
          <w14:textFill>
            <w14:solidFill>
              <w14:schemeClr w14:val="tx1"/>
            </w14:solidFill>
          </w14:textFill>
        </w:rPr>
      </w:pPr>
      <w:r>
        <w:rPr>
          <w:rFonts w:hint="eastAsia" w:ascii="Cascadia Mono" w:hAnsi="Cascadia Mono"/>
          <w:color w:val="000000" w:themeColor="text1"/>
          <w:sz w:val="19"/>
          <w:szCs w:val="24"/>
          <w14:textFill>
            <w14:solidFill>
              <w14:schemeClr w14:val="tx1"/>
            </w14:solidFill>
          </w14:textFill>
        </w:rPr>
        <w:t>结合我司的硬件单元，可以部署到工厂的物流，仓储，及生产的各个环节，并由云服务器管理和分析。</w:t>
      </w:r>
    </w:p>
    <w:p>
      <w:pPr>
        <w:pStyle w:val="14"/>
        <w:spacing w:line="276" w:lineRule="auto"/>
        <w:ind w:left="384" w:firstLine="0" w:firstLineChars="0"/>
        <w:rPr>
          <w:rFonts w:hint="eastAsia" w:ascii="Cascadia Mono" w:hAnsi="Cascadia Mono"/>
          <w:color w:val="000000" w:themeColor="text1"/>
          <w:sz w:val="19"/>
          <w:szCs w:val="24"/>
          <w14:textFill>
            <w14:solidFill>
              <w14:schemeClr w14:val="tx1"/>
            </w14:solidFill>
          </w14:textFill>
        </w:rPr>
      </w:pPr>
    </w:p>
    <w:p>
      <w:pPr>
        <w:spacing w:line="276" w:lineRule="auto"/>
        <w:rPr>
          <w:rFonts w:hint="eastAsia" w:ascii="Cascadia Mono" w:hAnsi="Cascadia Mono"/>
          <w:color w:val="000000" w:themeColor="text1"/>
          <w:sz w:val="19"/>
          <w:szCs w:val="24"/>
          <w14:textFill>
            <w14:solidFill>
              <w14:schemeClr w14:val="tx1"/>
            </w14:solidFill>
          </w14:textFill>
        </w:rPr>
      </w:pPr>
    </w:p>
    <w:p>
      <w:pPr>
        <w:pStyle w:val="14"/>
        <w:spacing w:line="276" w:lineRule="auto"/>
        <w:ind w:left="384" w:firstLine="0" w:firstLineChars="0"/>
        <w:rPr>
          <w:rFonts w:hint="eastAsia" w:ascii="Cascadia Mono" w:hAnsi="Cascadia Mono"/>
          <w:color w:val="000000" w:themeColor="text1"/>
          <w:sz w:val="19"/>
          <w:szCs w:val="24"/>
          <w14:textFill>
            <w14:solidFill>
              <w14:schemeClr w14:val="tx1"/>
            </w14:solidFill>
          </w14:textFill>
        </w:rPr>
      </w:pPr>
      <w:r>
        <w:rPr>
          <w:rFonts w:ascii="Cascadia Mono" w:hAnsi="Cascadia Mono"/>
          <w:color w:val="000000" w:themeColor="text1"/>
          <w:sz w:val="19"/>
          <w:szCs w:val="24"/>
          <w14:textFill>
            <w14:solidFill>
              <w14:schemeClr w14:val="tx1"/>
            </w14:solidFill>
          </w14:textFill>
        </w:rPr>
        <w:drawing>
          <wp:inline distT="0" distB="0" distL="0" distR="0">
            <wp:extent cx="5278120" cy="223456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6"/>
                    <a:stretch>
                      <a:fillRect/>
                    </a:stretch>
                  </pic:blipFill>
                  <pic:spPr>
                    <a:xfrm>
                      <a:off x="0" y="0"/>
                      <a:ext cx="5278120" cy="2234565"/>
                    </a:xfrm>
                    <a:prstGeom prst="rect">
                      <a:avLst/>
                    </a:prstGeom>
                  </pic:spPr>
                </pic:pic>
              </a:graphicData>
            </a:graphic>
          </wp:inline>
        </w:drawing>
      </w:r>
    </w:p>
    <w:p>
      <w:pPr>
        <w:spacing w:line="276" w:lineRule="auto"/>
        <w:rPr>
          <w:rFonts w:ascii="Cascadia Mono" w:hAnsi="Cascadia Mono"/>
          <w:color w:val="000000" w:themeColor="text1"/>
          <w:sz w:val="19"/>
          <w:szCs w:val="24"/>
          <w14:textFill>
            <w14:solidFill>
              <w14:schemeClr w14:val="tx1"/>
            </w14:solidFill>
          </w14:textFill>
        </w:rPr>
      </w:pPr>
    </w:p>
    <w:p>
      <w:pPr>
        <w:spacing w:line="276" w:lineRule="auto"/>
        <w:rPr>
          <w:rFonts w:hint="eastAsia" w:ascii="Cascadia Mono" w:hAnsi="Cascadia Mono"/>
          <w:color w:val="000000" w:themeColor="text1"/>
          <w:sz w:val="19"/>
          <w:szCs w:val="24"/>
          <w14:textFill>
            <w14:solidFill>
              <w14:schemeClr w14:val="tx1"/>
            </w14:solidFill>
          </w14:textFill>
        </w:rPr>
      </w:pPr>
    </w:p>
    <w:p>
      <w:pPr>
        <w:pStyle w:val="14"/>
        <w:numPr>
          <w:ilvl w:val="0"/>
          <w:numId w:val="2"/>
        </w:numPr>
        <w:spacing w:line="276" w:lineRule="auto"/>
        <w:ind w:firstLineChars="0"/>
        <w:rPr>
          <w:rFonts w:ascii="Cascadia Mono" w:hAnsi="Cascadia Mono"/>
          <w:color w:val="000000" w:themeColor="text1"/>
          <w:sz w:val="19"/>
          <w:szCs w:val="24"/>
          <w14:textFill>
            <w14:solidFill>
              <w14:schemeClr w14:val="tx1"/>
            </w14:solidFill>
          </w14:textFill>
        </w:rPr>
      </w:pPr>
      <w:r>
        <w:rPr>
          <w:rFonts w:hint="eastAsia" w:ascii="Cascadia Mono" w:hAnsi="Cascadia Mono"/>
          <w:color w:val="000000" w:themeColor="text1"/>
          <w:sz w:val="19"/>
          <w:szCs w:val="24"/>
          <w14:textFill>
            <w14:solidFill>
              <w14:schemeClr w14:val="tx1"/>
            </w14:solidFill>
          </w14:textFill>
        </w:rPr>
        <w:t>软件模块框图</w:t>
      </w:r>
    </w:p>
    <w:p>
      <w:pPr>
        <w:spacing w:line="276" w:lineRule="auto"/>
        <w:rPr>
          <w:rFonts w:ascii="Cascadia Mono" w:hAnsi="Cascadia Mono"/>
          <w:color w:val="000000" w:themeColor="text1"/>
          <w:sz w:val="19"/>
          <w:szCs w:val="24"/>
          <w14:textFill>
            <w14:solidFill>
              <w14:schemeClr w14:val="tx1"/>
            </w14:solidFill>
          </w14:textFill>
        </w:rPr>
      </w:pPr>
      <w:r>
        <w:drawing>
          <wp:inline distT="0" distB="0" distL="114300" distR="114300">
            <wp:extent cx="4459605" cy="3721735"/>
            <wp:effectExtent l="0" t="0" r="10795" b="1206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7"/>
                    <a:stretch>
                      <a:fillRect/>
                    </a:stretch>
                  </pic:blipFill>
                  <pic:spPr>
                    <a:xfrm>
                      <a:off x="0" y="0"/>
                      <a:ext cx="4459605" cy="3721735"/>
                    </a:xfrm>
                    <a:prstGeom prst="rect">
                      <a:avLst/>
                    </a:prstGeom>
                    <a:noFill/>
                    <a:ln>
                      <a:noFill/>
                    </a:ln>
                  </pic:spPr>
                </pic:pic>
              </a:graphicData>
            </a:graphic>
          </wp:inline>
        </w:drawing>
      </w:r>
    </w:p>
    <w:p>
      <w:pPr>
        <w:spacing w:line="276" w:lineRule="auto"/>
        <w:rPr>
          <w:rFonts w:hint="eastAsia" w:ascii="Cascadia Mono" w:hAnsi="Cascadia Mono"/>
          <w:color w:val="000000" w:themeColor="text1"/>
          <w:sz w:val="19"/>
          <w:szCs w:val="24"/>
          <w14:textFill>
            <w14:solidFill>
              <w14:schemeClr w14:val="tx1"/>
            </w14:solidFill>
          </w14:textFill>
        </w:rPr>
      </w:pPr>
    </w:p>
    <w:p>
      <w:pPr>
        <w:pStyle w:val="14"/>
        <w:numPr>
          <w:ilvl w:val="0"/>
          <w:numId w:val="2"/>
        </w:numPr>
        <w:spacing w:line="276" w:lineRule="auto"/>
        <w:ind w:firstLineChars="0"/>
        <w:rPr>
          <w:rFonts w:ascii="Cascadia Mono" w:hAnsi="Cascadia Mono"/>
          <w:color w:val="000000" w:themeColor="text1"/>
          <w:sz w:val="19"/>
          <w:szCs w:val="24"/>
          <w14:textFill>
            <w14:solidFill>
              <w14:schemeClr w14:val="tx1"/>
            </w14:solidFill>
          </w14:textFill>
        </w:rPr>
      </w:pPr>
      <w:r>
        <w:rPr>
          <w:rFonts w:hint="eastAsia" w:ascii="Cascadia Mono" w:hAnsi="Cascadia Mono"/>
          <w:color w:val="000000" w:themeColor="text1"/>
          <w:sz w:val="19"/>
          <w:szCs w:val="24"/>
          <w14:textFill>
            <w14:solidFill>
              <w14:schemeClr w14:val="tx1"/>
            </w14:solidFill>
          </w14:textFill>
        </w:rPr>
        <w:t>软件开发工具</w:t>
      </w:r>
    </w:p>
    <w:p>
      <w:pPr>
        <w:numPr>
          <w:ilvl w:val="0"/>
          <w:numId w:val="3"/>
        </w:numPr>
        <w:spacing w:line="276" w:lineRule="auto"/>
        <w:ind w:left="1260" w:leftChars="0" w:hanging="420" w:firstLineChars="0"/>
        <w:rPr>
          <w:rFonts w:hint="default" w:ascii="Cascadia Mono" w:hAnsi="Cascadia Mono" w:eastAsia="SimSun"/>
          <w:color w:val="000000" w:themeColor="text1"/>
          <w:sz w:val="19"/>
          <w:szCs w:val="24"/>
          <w:lang w:val="en-US" w:eastAsia="zh-CN"/>
          <w14:textFill>
            <w14:solidFill>
              <w14:schemeClr w14:val="tx1"/>
            </w14:solidFill>
          </w14:textFill>
        </w:rPr>
      </w:pPr>
      <w:r>
        <w:rPr>
          <w:rFonts w:hint="eastAsia" w:ascii="Cascadia Mono" w:hAnsi="Cascadia Mono"/>
          <w:color w:val="000000" w:themeColor="text1"/>
          <w:sz w:val="19"/>
          <w:szCs w:val="24"/>
          <w:lang w:val="en-US" w:eastAsia="zh-CN"/>
          <w14:textFill>
            <w14:solidFill>
              <w14:schemeClr w14:val="tx1"/>
            </w14:solidFill>
          </w14:textFill>
        </w:rPr>
        <w:t>Visual Studio 2022</w:t>
      </w:r>
    </w:p>
    <w:p>
      <w:pPr>
        <w:numPr>
          <w:ilvl w:val="0"/>
          <w:numId w:val="3"/>
        </w:numPr>
        <w:spacing w:line="276" w:lineRule="auto"/>
        <w:ind w:left="1260" w:leftChars="0" w:hanging="420" w:firstLineChars="0"/>
        <w:rPr>
          <w:rFonts w:hint="default" w:ascii="Cascadia Mono" w:hAnsi="Cascadia Mono" w:eastAsia="SimSun"/>
          <w:color w:val="000000" w:themeColor="text1"/>
          <w:sz w:val="19"/>
          <w:szCs w:val="24"/>
          <w:lang w:val="en-US" w:eastAsia="zh-CN"/>
          <w14:textFill>
            <w14:solidFill>
              <w14:schemeClr w14:val="tx1"/>
            </w14:solidFill>
          </w14:textFill>
        </w:rPr>
      </w:pPr>
      <w:r>
        <w:rPr>
          <w:rFonts w:hint="eastAsia" w:ascii="Cascadia Mono" w:hAnsi="Cascadia Mono"/>
          <w:color w:val="000000" w:themeColor="text1"/>
          <w:sz w:val="19"/>
          <w:szCs w:val="24"/>
          <w:lang w:val="en-US" w:eastAsia="zh-CN"/>
          <w14:textFill>
            <w14:solidFill>
              <w14:schemeClr w14:val="tx1"/>
            </w14:solidFill>
          </w14:textFill>
        </w:rPr>
        <w:t>AspNetCore 7</w:t>
      </w:r>
    </w:p>
    <w:p>
      <w:pPr>
        <w:numPr>
          <w:ilvl w:val="0"/>
          <w:numId w:val="3"/>
        </w:numPr>
        <w:spacing w:line="276" w:lineRule="auto"/>
        <w:ind w:left="1260" w:leftChars="0" w:hanging="420" w:firstLineChars="0"/>
        <w:rPr>
          <w:rFonts w:hint="default" w:ascii="Cascadia Mono" w:hAnsi="Cascadia Mono" w:eastAsia="SimSun"/>
          <w:color w:val="000000" w:themeColor="text1"/>
          <w:sz w:val="19"/>
          <w:szCs w:val="24"/>
          <w:lang w:val="en-US" w:eastAsia="zh-CN"/>
          <w14:textFill>
            <w14:solidFill>
              <w14:schemeClr w14:val="tx1"/>
            </w14:solidFill>
          </w14:textFill>
        </w:rPr>
      </w:pPr>
      <w:r>
        <w:rPr>
          <w:rFonts w:hint="eastAsia" w:ascii="Cascadia Mono" w:hAnsi="Cascadia Mono"/>
          <w:color w:val="000000" w:themeColor="text1"/>
          <w:sz w:val="19"/>
          <w:szCs w:val="24"/>
          <w:lang w:val="en-US" w:eastAsia="zh-CN"/>
          <w14:textFill>
            <w14:solidFill>
              <w14:schemeClr w14:val="tx1"/>
            </w14:solidFill>
          </w14:textFill>
        </w:rPr>
        <w:t>Bootstrap 5</w:t>
      </w:r>
    </w:p>
    <w:p>
      <w:pPr>
        <w:spacing w:line="276" w:lineRule="auto"/>
        <w:rPr>
          <w:rFonts w:hint="eastAsia" w:ascii="Cascadia Mono" w:hAnsi="Cascadia Mono"/>
          <w:color w:val="000000" w:themeColor="text1"/>
          <w:sz w:val="19"/>
          <w:szCs w:val="24"/>
          <w14:textFill>
            <w14:solidFill>
              <w14:schemeClr w14:val="tx1"/>
            </w14:solidFill>
          </w14:textFill>
        </w:rPr>
      </w:pPr>
    </w:p>
    <w:p>
      <w:pPr>
        <w:pStyle w:val="14"/>
        <w:numPr>
          <w:ilvl w:val="0"/>
          <w:numId w:val="1"/>
        </w:numPr>
        <w:spacing w:line="276" w:lineRule="auto"/>
        <w:ind w:firstLineChars="0"/>
        <w:rPr>
          <w:rFonts w:ascii="Cascadia Mono" w:hAnsi="Cascadia Mono" w:eastAsia="Cascadia Mono"/>
          <w:b/>
          <w:bCs/>
          <w:color w:val="000000" w:themeColor="text1"/>
          <w:sz w:val="19"/>
          <w:szCs w:val="24"/>
          <w14:textFill>
            <w14:solidFill>
              <w14:schemeClr w14:val="tx1"/>
            </w14:solidFill>
          </w14:textFill>
        </w:rPr>
      </w:pPr>
      <w:r>
        <w:rPr>
          <w:rFonts w:hint="eastAsia" w:ascii="Cascadia Mono" w:hAnsi="Cascadia Mono" w:eastAsiaTheme="minorEastAsia"/>
          <w:b/>
          <w:bCs/>
          <w:color w:val="000000" w:themeColor="text1"/>
          <w:sz w:val="19"/>
          <w:szCs w:val="24"/>
          <w14:textFill>
            <w14:solidFill>
              <w14:schemeClr w14:val="tx1"/>
            </w14:solidFill>
          </w14:textFill>
        </w:rPr>
        <w:t>软件实现</w:t>
      </w:r>
    </w:p>
    <w:p>
      <w:pPr>
        <w:pStyle w:val="14"/>
        <w:numPr>
          <w:ilvl w:val="0"/>
          <w:numId w:val="4"/>
        </w:numPr>
        <w:spacing w:line="276" w:lineRule="auto"/>
        <w:ind w:firstLineChars="0"/>
        <w:rPr>
          <w:rFonts w:ascii="Cascadia Mono" w:hAnsi="Cascadia Mono" w:eastAsia="Cascadia Mono"/>
          <w:color w:val="000000" w:themeColor="text1"/>
          <w:sz w:val="19"/>
          <w:szCs w:val="24"/>
          <w14:textFill>
            <w14:solidFill>
              <w14:schemeClr w14:val="tx1"/>
            </w14:solidFill>
          </w14:textFill>
        </w:rPr>
      </w:pPr>
      <w:r>
        <w:rPr>
          <w:rFonts w:hint="eastAsia" w:ascii="Cascadia Mono" w:hAnsi="Cascadia Mono" w:eastAsiaTheme="minorEastAsia"/>
          <w:color w:val="000000" w:themeColor="text1"/>
          <w:sz w:val="19"/>
          <w:szCs w:val="24"/>
          <w14:textFill>
            <w14:solidFill>
              <w14:schemeClr w14:val="tx1"/>
            </w14:solidFill>
          </w14:textFill>
        </w:rPr>
        <w:t>软件流程图</w:t>
      </w:r>
    </w:p>
    <w:p>
      <w:pPr>
        <w:spacing w:line="276" w:lineRule="auto"/>
        <w:rPr>
          <w:rFonts w:hint="eastAsia" w:ascii="Cascadia Mono" w:hAnsi="Cascadia Mono" w:eastAsiaTheme="minorEastAsia"/>
          <w:color w:val="000000" w:themeColor="text1"/>
          <w:sz w:val="19"/>
          <w:szCs w:val="24"/>
          <w14:textFill>
            <w14:solidFill>
              <w14:schemeClr w14:val="tx1"/>
            </w14:solidFill>
          </w14:textFill>
        </w:rPr>
      </w:pPr>
      <w:r>
        <w:drawing>
          <wp:inline distT="0" distB="0" distL="114300" distR="114300">
            <wp:extent cx="5274310" cy="3966210"/>
            <wp:effectExtent l="0" t="0" r="8890" b="889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8"/>
                    <a:stretch>
                      <a:fillRect/>
                    </a:stretch>
                  </pic:blipFill>
                  <pic:spPr>
                    <a:xfrm>
                      <a:off x="0" y="0"/>
                      <a:ext cx="5274310" cy="3966210"/>
                    </a:xfrm>
                    <a:prstGeom prst="rect">
                      <a:avLst/>
                    </a:prstGeom>
                    <a:noFill/>
                    <a:ln>
                      <a:noFill/>
                    </a:ln>
                  </pic:spPr>
                </pic:pic>
              </a:graphicData>
            </a:graphic>
          </wp:inline>
        </w:drawing>
      </w:r>
    </w:p>
    <w:p>
      <w:pPr>
        <w:pStyle w:val="14"/>
        <w:numPr>
          <w:ilvl w:val="0"/>
          <w:numId w:val="4"/>
        </w:numPr>
        <w:spacing w:line="276" w:lineRule="auto"/>
        <w:ind w:firstLineChars="0"/>
        <w:rPr>
          <w:rFonts w:ascii="Cascadia Mono" w:hAnsi="Cascadia Mono" w:eastAsia="Cascadia Mono"/>
          <w:color w:val="000000" w:themeColor="text1"/>
          <w:sz w:val="19"/>
          <w:szCs w:val="24"/>
          <w14:textFill>
            <w14:solidFill>
              <w14:schemeClr w14:val="tx1"/>
            </w14:solidFill>
          </w14:textFill>
        </w:rPr>
      </w:pPr>
      <w:r>
        <w:rPr>
          <w:rFonts w:hint="eastAsia" w:ascii="Cascadia Mono" w:hAnsi="Cascadia Mono" w:eastAsiaTheme="minorEastAsia"/>
          <w:color w:val="000000" w:themeColor="text1"/>
          <w:sz w:val="19"/>
          <w:szCs w:val="24"/>
          <w14:textFill>
            <w14:solidFill>
              <w14:schemeClr w14:val="tx1"/>
            </w14:solidFill>
          </w14:textFill>
        </w:rPr>
        <w:t>接口相关信息</w:t>
      </w:r>
    </w:p>
    <w:p>
      <w:pPr>
        <w:pStyle w:val="14"/>
        <w:numPr>
          <w:ilvl w:val="1"/>
          <w:numId w:val="4"/>
        </w:numPr>
        <w:spacing w:line="276" w:lineRule="auto"/>
        <w:ind w:left="1224" w:leftChars="0" w:hanging="420" w:firstLineChars="0"/>
        <w:rPr>
          <w:rFonts w:ascii="Cascadia Mono" w:hAnsi="Cascadia Mono" w:eastAsia="Cascadia Mono"/>
          <w:color w:val="000000" w:themeColor="text1"/>
          <w:sz w:val="19"/>
          <w:szCs w:val="24"/>
          <w14:textFill>
            <w14:solidFill>
              <w14:schemeClr w14:val="tx1"/>
            </w14:solidFill>
          </w14:textFill>
        </w:rPr>
      </w:pPr>
      <w:r>
        <w:rPr>
          <w:rFonts w:hint="eastAsia" w:ascii="Cascadia Mono" w:hAnsi="Cascadia Mono"/>
          <w:color w:val="000000" w:themeColor="text1"/>
          <w:sz w:val="19"/>
          <w:szCs w:val="24"/>
          <w:lang w:val="en-US" w:eastAsia="zh-CN"/>
          <w14:textFill>
            <w14:solidFill>
              <w14:schemeClr w14:val="tx1"/>
            </w14:solidFill>
          </w14:textFill>
        </w:rPr>
        <w:t>本软件启动后可以在设备本地通过http://localhost:端口号来访问用户界面</w:t>
      </w:r>
    </w:p>
    <w:p>
      <w:pPr>
        <w:pStyle w:val="14"/>
        <w:numPr>
          <w:ilvl w:val="1"/>
          <w:numId w:val="4"/>
        </w:numPr>
        <w:spacing w:line="276" w:lineRule="auto"/>
        <w:ind w:left="1224" w:leftChars="0" w:hanging="420" w:firstLineChars="0"/>
        <w:rPr>
          <w:rFonts w:ascii="Cascadia Mono" w:hAnsi="Cascadia Mono" w:eastAsia="Cascadia Mono"/>
          <w:color w:val="000000" w:themeColor="text1"/>
          <w:sz w:val="19"/>
          <w:szCs w:val="24"/>
          <w14:textFill>
            <w14:solidFill>
              <w14:schemeClr w14:val="tx1"/>
            </w14:solidFill>
          </w14:textFill>
        </w:rPr>
      </w:pPr>
      <w:r>
        <w:rPr>
          <w:rFonts w:hint="eastAsia" w:ascii="Cascadia Mono" w:hAnsi="Cascadia Mono"/>
          <w:color w:val="000000" w:themeColor="text1"/>
          <w:sz w:val="19"/>
          <w:szCs w:val="24"/>
          <w:lang w:val="en-US" w:eastAsia="zh-CN"/>
          <w14:textFill>
            <w14:solidFill>
              <w14:schemeClr w14:val="tx1"/>
            </w14:solidFill>
          </w14:textFill>
        </w:rPr>
        <w:t>同时也可在远程设备上通过http://设备IP或者域名:端口号来访问用户界面</w:t>
      </w:r>
    </w:p>
    <w:p>
      <w:pPr>
        <w:spacing w:line="276" w:lineRule="auto"/>
        <w:ind w:left="1260" w:leftChars="0"/>
      </w:pPr>
      <w:r>
        <w:drawing>
          <wp:inline distT="0" distB="0" distL="114300" distR="114300">
            <wp:extent cx="2694940" cy="1851025"/>
            <wp:effectExtent l="0" t="0" r="10160" b="3175"/>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pic:cNvPicPr>
                      <a:picLocks noChangeAspect="1"/>
                    </pic:cNvPicPr>
                  </pic:nvPicPr>
                  <pic:blipFill>
                    <a:blip r:embed="rId9"/>
                    <a:stretch>
                      <a:fillRect/>
                    </a:stretch>
                  </pic:blipFill>
                  <pic:spPr>
                    <a:xfrm>
                      <a:off x="0" y="0"/>
                      <a:ext cx="2694940" cy="1851025"/>
                    </a:xfrm>
                    <a:prstGeom prst="rect">
                      <a:avLst/>
                    </a:prstGeom>
                    <a:noFill/>
                    <a:ln>
                      <a:noFill/>
                    </a:ln>
                  </pic:spPr>
                </pic:pic>
              </a:graphicData>
            </a:graphic>
          </wp:inline>
        </w:drawing>
      </w:r>
    </w:p>
    <w:p>
      <w:pPr>
        <w:pStyle w:val="14"/>
        <w:numPr>
          <w:ilvl w:val="1"/>
          <w:numId w:val="4"/>
        </w:numPr>
        <w:spacing w:line="276" w:lineRule="auto"/>
        <w:ind w:left="1224" w:leftChars="0" w:hanging="420" w:firstLineChars="0"/>
        <w:rPr>
          <w:rFonts w:hint="default" w:eastAsia="SimSun"/>
          <w:lang w:val="en-US" w:eastAsia="zh-CN"/>
        </w:rPr>
      </w:pPr>
      <w:r>
        <w:rPr>
          <w:rFonts w:hint="eastAsia"/>
          <w:lang w:val="en-US" w:eastAsia="zh-CN"/>
        </w:rPr>
        <w:t>登陆系统后可以通过执行菜单访问执行控制及状态显示界面</w:t>
      </w:r>
    </w:p>
    <w:p>
      <w:pPr>
        <w:pStyle w:val="14"/>
        <w:numPr>
          <w:ilvl w:val="0"/>
          <w:numId w:val="0"/>
        </w:numPr>
        <w:spacing w:line="276" w:lineRule="auto"/>
        <w:ind w:left="804" w:leftChars="0"/>
      </w:pPr>
      <w:r>
        <w:drawing>
          <wp:inline distT="0" distB="0" distL="114300" distR="114300">
            <wp:extent cx="3878580" cy="2517140"/>
            <wp:effectExtent l="0" t="0" r="7620" b="1016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pic:cNvPicPr>
                  </pic:nvPicPr>
                  <pic:blipFill>
                    <a:blip r:embed="rId10"/>
                    <a:stretch>
                      <a:fillRect/>
                    </a:stretch>
                  </pic:blipFill>
                  <pic:spPr>
                    <a:xfrm>
                      <a:off x="0" y="0"/>
                      <a:ext cx="3878580" cy="2517140"/>
                    </a:xfrm>
                    <a:prstGeom prst="rect">
                      <a:avLst/>
                    </a:prstGeom>
                    <a:noFill/>
                    <a:ln>
                      <a:noFill/>
                    </a:ln>
                  </pic:spPr>
                </pic:pic>
              </a:graphicData>
            </a:graphic>
          </wp:inline>
        </w:drawing>
      </w:r>
    </w:p>
    <w:p>
      <w:pPr>
        <w:pStyle w:val="14"/>
        <w:numPr>
          <w:ilvl w:val="0"/>
          <w:numId w:val="0"/>
        </w:numPr>
        <w:spacing w:line="276" w:lineRule="auto"/>
        <w:ind w:left="804" w:leftChars="0"/>
        <w:rPr>
          <w:rFonts w:hint="eastAsia"/>
          <w:lang w:val="en-US" w:eastAsia="zh-CN"/>
        </w:rPr>
      </w:pPr>
      <w:r>
        <w:rPr>
          <w:rFonts w:hint="eastAsia"/>
          <w:lang w:val="en-US" w:eastAsia="zh-CN"/>
        </w:rPr>
        <w:t>此界面会实时显示每个执行通道的运行状态，包括通道名，待测产品序号，当前执行时间，执行状态，以及当前执行的测试步骤等。</w:t>
      </w:r>
    </w:p>
    <w:p>
      <w:pPr>
        <w:pStyle w:val="14"/>
        <w:numPr>
          <w:ilvl w:val="0"/>
          <w:numId w:val="0"/>
        </w:numPr>
        <w:spacing w:line="276" w:lineRule="auto"/>
        <w:ind w:left="804" w:leftChars="0"/>
        <w:rPr>
          <w:rFonts w:hint="default"/>
          <w:lang w:val="en-US" w:eastAsia="zh-CN"/>
        </w:rPr>
      </w:pPr>
      <w:r>
        <w:rPr>
          <w:rFonts w:hint="eastAsia"/>
          <w:lang w:val="en-US" w:eastAsia="zh-CN"/>
        </w:rPr>
        <w:t>同时界面上提供用户接口输入当前待测产品序号，控制测试执行通道的开始及结束测试。</w:t>
      </w:r>
    </w:p>
    <w:p>
      <w:pPr>
        <w:pStyle w:val="14"/>
        <w:numPr>
          <w:ilvl w:val="1"/>
          <w:numId w:val="4"/>
        </w:numPr>
        <w:spacing w:line="276" w:lineRule="auto"/>
        <w:ind w:left="1224" w:leftChars="0" w:hanging="420" w:firstLineChars="0"/>
        <w:rPr>
          <w:rFonts w:hint="default" w:eastAsia="SimSun"/>
          <w:lang w:val="en-US" w:eastAsia="zh-CN"/>
        </w:rPr>
      </w:pPr>
      <w:r>
        <w:rPr>
          <w:rFonts w:hint="eastAsia"/>
          <w:lang w:val="en-US" w:eastAsia="zh-CN"/>
        </w:rPr>
        <w:t>测试记录查看界面</w:t>
      </w:r>
    </w:p>
    <w:p>
      <w:pPr>
        <w:pStyle w:val="14"/>
        <w:numPr>
          <w:ilvl w:val="0"/>
          <w:numId w:val="0"/>
        </w:numPr>
        <w:spacing w:line="276" w:lineRule="auto"/>
        <w:ind w:left="804" w:leftChars="0"/>
      </w:pPr>
      <w:r>
        <w:drawing>
          <wp:inline distT="0" distB="0" distL="114300" distR="114300">
            <wp:extent cx="3845560" cy="2315210"/>
            <wp:effectExtent l="0" t="0" r="2540" b="889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4"/>
                    <pic:cNvPicPr>
                      <a:picLocks noChangeAspect="1"/>
                    </pic:cNvPicPr>
                  </pic:nvPicPr>
                  <pic:blipFill>
                    <a:blip r:embed="rId11"/>
                    <a:stretch>
                      <a:fillRect/>
                    </a:stretch>
                  </pic:blipFill>
                  <pic:spPr>
                    <a:xfrm>
                      <a:off x="0" y="0"/>
                      <a:ext cx="3845560" cy="2315210"/>
                    </a:xfrm>
                    <a:prstGeom prst="rect">
                      <a:avLst/>
                    </a:prstGeom>
                    <a:noFill/>
                    <a:ln>
                      <a:noFill/>
                    </a:ln>
                  </pic:spPr>
                </pic:pic>
              </a:graphicData>
            </a:graphic>
          </wp:inline>
        </w:drawing>
      </w:r>
    </w:p>
    <w:p>
      <w:pPr>
        <w:pStyle w:val="14"/>
        <w:numPr>
          <w:ilvl w:val="0"/>
          <w:numId w:val="0"/>
        </w:numPr>
        <w:spacing w:line="276" w:lineRule="auto"/>
        <w:ind w:left="804" w:leftChars="0"/>
        <w:rPr>
          <w:rFonts w:hint="default" w:eastAsia="SimSun"/>
          <w:lang w:val="en-US" w:eastAsia="zh-CN"/>
        </w:rPr>
      </w:pPr>
      <w:r>
        <w:rPr>
          <w:rFonts w:hint="eastAsia"/>
          <w:lang w:val="en-US" w:eastAsia="zh-CN"/>
        </w:rPr>
        <w:t>在本界面可以查看存储在本地的测试记录，测试记录信息包含待测产品相关信息，测试站相关信息，工厂相关信息。详细的测试步骤信息也会显示在此界面。</w:t>
      </w:r>
    </w:p>
    <w:p>
      <w:pPr>
        <w:pStyle w:val="14"/>
        <w:numPr>
          <w:ilvl w:val="1"/>
          <w:numId w:val="4"/>
        </w:numPr>
        <w:spacing w:line="276" w:lineRule="auto"/>
        <w:ind w:left="1224" w:leftChars="0" w:hanging="420" w:firstLineChars="0"/>
        <w:rPr>
          <w:rFonts w:hint="default" w:eastAsia="SimSun"/>
          <w:lang w:val="en-US" w:eastAsia="zh-CN"/>
        </w:rPr>
      </w:pPr>
      <w:r>
        <w:rPr>
          <w:rFonts w:hint="eastAsia"/>
          <w:lang w:val="en-US" w:eastAsia="zh-CN"/>
        </w:rPr>
        <w:t>测试序列编辑界面</w:t>
      </w:r>
    </w:p>
    <w:p>
      <w:pPr>
        <w:pStyle w:val="14"/>
        <w:numPr>
          <w:ilvl w:val="0"/>
          <w:numId w:val="0"/>
        </w:numPr>
        <w:spacing w:line="276" w:lineRule="auto"/>
        <w:ind w:left="804" w:leftChars="0"/>
        <w:rPr>
          <w:rFonts w:hint="eastAsia"/>
          <w:lang w:val="en-US" w:eastAsia="zh-CN"/>
        </w:rPr>
      </w:pPr>
      <w:r>
        <w:rPr>
          <w:rFonts w:hint="eastAsia"/>
          <w:lang w:val="en-US" w:eastAsia="zh-CN"/>
        </w:rPr>
        <w:t>用户可以使用测试序列编辑界面编辑自定义的测试序列。</w:t>
      </w:r>
    </w:p>
    <w:p>
      <w:pPr>
        <w:pStyle w:val="14"/>
        <w:numPr>
          <w:ilvl w:val="0"/>
          <w:numId w:val="0"/>
        </w:numPr>
        <w:spacing w:line="276" w:lineRule="auto"/>
        <w:ind w:left="804" w:leftChars="0"/>
      </w:pPr>
      <w:r>
        <w:drawing>
          <wp:inline distT="0" distB="0" distL="114300" distR="114300">
            <wp:extent cx="4521200" cy="2721610"/>
            <wp:effectExtent l="0" t="0" r="0" b="8890"/>
            <wp:docPr id="1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9"/>
                    <pic:cNvPicPr>
                      <a:picLocks noChangeAspect="1"/>
                    </pic:cNvPicPr>
                  </pic:nvPicPr>
                  <pic:blipFill>
                    <a:blip r:embed="rId12"/>
                    <a:stretch>
                      <a:fillRect/>
                    </a:stretch>
                  </pic:blipFill>
                  <pic:spPr>
                    <a:xfrm>
                      <a:off x="0" y="0"/>
                      <a:ext cx="4521200" cy="2721610"/>
                    </a:xfrm>
                    <a:prstGeom prst="rect">
                      <a:avLst/>
                    </a:prstGeom>
                    <a:noFill/>
                    <a:ln>
                      <a:noFill/>
                    </a:ln>
                  </pic:spPr>
                </pic:pic>
              </a:graphicData>
            </a:graphic>
          </wp:inline>
        </w:drawing>
      </w:r>
    </w:p>
    <w:p>
      <w:pPr>
        <w:pStyle w:val="14"/>
        <w:numPr>
          <w:ilvl w:val="0"/>
          <w:numId w:val="5"/>
        </w:numPr>
        <w:spacing w:line="276" w:lineRule="auto"/>
        <w:ind w:left="1260" w:leftChars="0" w:hanging="420" w:firstLineChars="0"/>
        <w:rPr>
          <w:rFonts w:hint="default" w:eastAsia="SimSun"/>
          <w:lang w:val="en-US" w:eastAsia="zh-CN"/>
        </w:rPr>
      </w:pPr>
      <w:r>
        <w:rPr>
          <w:rFonts w:hint="eastAsia"/>
          <w:lang w:val="en-US" w:eastAsia="zh-CN"/>
        </w:rPr>
        <w:t>测试库列表</w:t>
      </w:r>
    </w:p>
    <w:p>
      <w:pPr>
        <w:pStyle w:val="14"/>
        <w:numPr>
          <w:ilvl w:val="0"/>
          <w:numId w:val="0"/>
        </w:numPr>
        <w:spacing w:line="276" w:lineRule="auto"/>
        <w:ind w:left="840" w:leftChars="0"/>
        <w:rPr>
          <w:rFonts w:hint="default" w:eastAsia="SimSun"/>
          <w:lang w:val="en-US" w:eastAsia="zh-CN"/>
        </w:rPr>
      </w:pPr>
      <w:r>
        <w:rPr>
          <w:rFonts w:hint="eastAsia"/>
          <w:lang w:val="en-US" w:eastAsia="zh-CN"/>
        </w:rPr>
        <w:t>列出了所有注册到系统的测试库信息，通过点击右侧“+”按钮可以添加新的测试步骤到当前测试序列中。</w:t>
      </w:r>
    </w:p>
    <w:p>
      <w:pPr>
        <w:pStyle w:val="14"/>
        <w:numPr>
          <w:ilvl w:val="0"/>
          <w:numId w:val="0"/>
        </w:numPr>
        <w:spacing w:line="276" w:lineRule="auto"/>
        <w:ind w:left="840" w:leftChars="0"/>
        <w:rPr>
          <w:rFonts w:hint="default" w:eastAsia="SimSun"/>
          <w:lang w:val="en-US" w:eastAsia="zh-CN"/>
        </w:rPr>
      </w:pPr>
      <w:r>
        <w:drawing>
          <wp:inline distT="0" distB="0" distL="114300" distR="114300">
            <wp:extent cx="1613535" cy="2378075"/>
            <wp:effectExtent l="0" t="0" r="12065" b="9525"/>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0"/>
                    <pic:cNvPicPr>
                      <a:picLocks noChangeAspect="1"/>
                    </pic:cNvPicPr>
                  </pic:nvPicPr>
                  <pic:blipFill>
                    <a:blip r:embed="rId13"/>
                    <a:stretch>
                      <a:fillRect/>
                    </a:stretch>
                  </pic:blipFill>
                  <pic:spPr>
                    <a:xfrm>
                      <a:off x="0" y="0"/>
                      <a:ext cx="1613535" cy="2378075"/>
                    </a:xfrm>
                    <a:prstGeom prst="rect">
                      <a:avLst/>
                    </a:prstGeom>
                    <a:noFill/>
                    <a:ln>
                      <a:noFill/>
                    </a:ln>
                  </pic:spPr>
                </pic:pic>
              </a:graphicData>
            </a:graphic>
          </wp:inline>
        </w:drawing>
      </w:r>
    </w:p>
    <w:p>
      <w:pPr>
        <w:pStyle w:val="14"/>
        <w:numPr>
          <w:ilvl w:val="0"/>
          <w:numId w:val="5"/>
        </w:numPr>
        <w:spacing w:line="276" w:lineRule="auto"/>
        <w:ind w:left="1260" w:leftChars="0" w:hanging="420" w:firstLineChars="0"/>
        <w:rPr>
          <w:rFonts w:hint="default" w:eastAsia="SimSun"/>
          <w:lang w:val="en-US" w:eastAsia="zh-CN"/>
        </w:rPr>
      </w:pPr>
      <w:r>
        <w:rPr>
          <w:rFonts w:hint="eastAsia"/>
          <w:lang w:val="en-US" w:eastAsia="zh-CN"/>
        </w:rPr>
        <w:t>测试步骤列表</w:t>
      </w:r>
    </w:p>
    <w:p>
      <w:pPr>
        <w:pStyle w:val="14"/>
        <w:numPr>
          <w:ilvl w:val="0"/>
          <w:numId w:val="0"/>
        </w:numPr>
        <w:spacing w:line="276" w:lineRule="auto"/>
        <w:ind w:left="840" w:leftChars="0"/>
        <w:rPr>
          <w:rFonts w:hint="default" w:eastAsia="SimSun"/>
          <w:lang w:val="en-US" w:eastAsia="zh-CN"/>
        </w:rPr>
      </w:pPr>
      <w:r>
        <w:rPr>
          <w:rFonts w:hint="eastAsia"/>
          <w:lang w:val="en-US" w:eastAsia="zh-CN"/>
        </w:rPr>
        <w:t>此界面显示所有当前测试序列中包含的测试步骤项，用户口可以调整测试步骤的顺序或者删除测试步骤。</w:t>
      </w:r>
    </w:p>
    <w:p>
      <w:pPr>
        <w:pStyle w:val="14"/>
        <w:numPr>
          <w:ilvl w:val="0"/>
          <w:numId w:val="0"/>
        </w:numPr>
        <w:spacing w:line="276" w:lineRule="auto"/>
        <w:ind w:left="840" w:leftChars="0"/>
        <w:rPr>
          <w:rFonts w:hint="default" w:eastAsia="SimSun"/>
          <w:lang w:val="en-US" w:eastAsia="zh-CN"/>
        </w:rPr>
      </w:pPr>
      <w:r>
        <w:drawing>
          <wp:inline distT="0" distB="0" distL="114300" distR="114300">
            <wp:extent cx="3556000" cy="2331720"/>
            <wp:effectExtent l="0" t="0" r="0" b="508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1"/>
                    <pic:cNvPicPr>
                      <a:picLocks noChangeAspect="1"/>
                    </pic:cNvPicPr>
                  </pic:nvPicPr>
                  <pic:blipFill>
                    <a:blip r:embed="rId14"/>
                    <a:stretch>
                      <a:fillRect/>
                    </a:stretch>
                  </pic:blipFill>
                  <pic:spPr>
                    <a:xfrm>
                      <a:off x="0" y="0"/>
                      <a:ext cx="3556000" cy="2331720"/>
                    </a:xfrm>
                    <a:prstGeom prst="rect">
                      <a:avLst/>
                    </a:prstGeom>
                    <a:noFill/>
                    <a:ln>
                      <a:noFill/>
                    </a:ln>
                  </pic:spPr>
                </pic:pic>
              </a:graphicData>
            </a:graphic>
          </wp:inline>
        </w:drawing>
      </w:r>
    </w:p>
    <w:p>
      <w:pPr>
        <w:pStyle w:val="14"/>
        <w:numPr>
          <w:ilvl w:val="0"/>
          <w:numId w:val="5"/>
        </w:numPr>
        <w:spacing w:line="276" w:lineRule="auto"/>
        <w:ind w:left="1260" w:leftChars="0" w:hanging="420" w:firstLineChars="0"/>
        <w:rPr>
          <w:rFonts w:hint="default" w:eastAsia="SimSun"/>
          <w:lang w:val="en-US" w:eastAsia="zh-CN"/>
        </w:rPr>
      </w:pPr>
      <w:r>
        <w:rPr>
          <w:rFonts w:hint="eastAsia"/>
          <w:lang w:val="en-US" w:eastAsia="zh-CN"/>
        </w:rPr>
        <w:t>测试步骤参数配置</w:t>
      </w:r>
    </w:p>
    <w:p>
      <w:pPr>
        <w:pStyle w:val="14"/>
        <w:numPr>
          <w:ilvl w:val="0"/>
          <w:numId w:val="0"/>
        </w:numPr>
        <w:spacing w:line="276" w:lineRule="auto"/>
        <w:ind w:left="840" w:leftChars="0"/>
        <w:rPr>
          <w:rFonts w:hint="eastAsia"/>
          <w:lang w:val="en-US" w:eastAsia="zh-CN"/>
        </w:rPr>
      </w:pPr>
      <w:r>
        <w:rPr>
          <w:rFonts w:hint="eastAsia"/>
          <w:lang w:val="en-US" w:eastAsia="zh-CN"/>
        </w:rPr>
        <w:t>用户可以在此界面中配置测试步骤的执行参数，具体参数项取决于调用的测试库的定义，同时用户可以指定步骤的运行属性如:</w:t>
      </w:r>
    </w:p>
    <w:p>
      <w:pPr>
        <w:pStyle w:val="14"/>
        <w:numPr>
          <w:ilvl w:val="0"/>
          <w:numId w:val="6"/>
        </w:numPr>
        <w:tabs>
          <w:tab w:val="clear" w:pos="840"/>
        </w:tabs>
        <w:spacing w:line="276" w:lineRule="auto"/>
        <w:ind w:left="1680" w:leftChars="0" w:hanging="420" w:firstLineChars="0"/>
        <w:rPr>
          <w:rFonts w:hint="default"/>
          <w:lang w:val="en-US" w:eastAsia="zh-CN"/>
        </w:rPr>
      </w:pPr>
      <w:r>
        <w:rPr>
          <w:rFonts w:hint="eastAsia"/>
          <w:lang w:val="en-US" w:eastAsia="zh-CN"/>
        </w:rPr>
        <w:t>Retryable -步骤是否支持重测</w:t>
      </w:r>
    </w:p>
    <w:p>
      <w:pPr>
        <w:pStyle w:val="14"/>
        <w:numPr>
          <w:ilvl w:val="0"/>
          <w:numId w:val="6"/>
        </w:numPr>
        <w:tabs>
          <w:tab w:val="clear" w:pos="840"/>
        </w:tabs>
        <w:spacing w:line="276" w:lineRule="auto"/>
        <w:ind w:left="1680" w:leftChars="0" w:hanging="420" w:firstLineChars="0"/>
        <w:rPr>
          <w:rFonts w:hint="default"/>
          <w:lang w:val="en-US" w:eastAsia="zh-CN"/>
        </w:rPr>
      </w:pPr>
      <w:r>
        <w:rPr>
          <w:rFonts w:hint="eastAsia"/>
          <w:lang w:val="en-US" w:eastAsia="zh-CN"/>
        </w:rPr>
        <w:t>SkipIfFail</w:t>
      </w:r>
      <w:bookmarkStart w:id="0" w:name="_GoBack"/>
      <w:bookmarkEnd w:id="0"/>
      <w:r>
        <w:rPr>
          <w:rFonts w:hint="eastAsia"/>
          <w:lang w:val="en-US" w:eastAsia="zh-CN"/>
        </w:rPr>
        <w:t xml:space="preserve"> - 当前测试序列fail时是否跳过步骤的执行</w:t>
      </w:r>
    </w:p>
    <w:p>
      <w:pPr>
        <w:pStyle w:val="14"/>
        <w:numPr>
          <w:ilvl w:val="0"/>
          <w:numId w:val="6"/>
        </w:numPr>
        <w:tabs>
          <w:tab w:val="clear" w:pos="840"/>
        </w:tabs>
        <w:spacing w:line="276" w:lineRule="auto"/>
        <w:ind w:left="1680" w:leftChars="0" w:hanging="420" w:firstLineChars="0"/>
        <w:rPr>
          <w:rFonts w:hint="default"/>
          <w:lang w:val="en-US" w:eastAsia="zh-CN"/>
        </w:rPr>
      </w:pPr>
      <w:r>
        <w:rPr>
          <w:rFonts w:hint="eastAsia"/>
          <w:lang w:val="en-US" w:eastAsia="zh-CN"/>
        </w:rPr>
        <w:t>Setup - 当前步骤是否为关键配置步骤，若关键配置步骤执行失败则会跳过所有后续步骤的执行</w:t>
      </w:r>
    </w:p>
    <w:p>
      <w:pPr>
        <w:pStyle w:val="14"/>
        <w:numPr>
          <w:ilvl w:val="0"/>
          <w:numId w:val="6"/>
        </w:numPr>
        <w:tabs>
          <w:tab w:val="clear" w:pos="840"/>
        </w:tabs>
        <w:spacing w:line="276" w:lineRule="auto"/>
        <w:ind w:left="1680" w:leftChars="0" w:hanging="420" w:firstLineChars="0"/>
        <w:rPr>
          <w:rFonts w:hint="default"/>
          <w:lang w:val="en-US" w:eastAsia="zh-CN"/>
        </w:rPr>
      </w:pPr>
      <w:r>
        <w:rPr>
          <w:rFonts w:hint="eastAsia"/>
          <w:lang w:val="en-US" w:eastAsia="zh-CN"/>
        </w:rPr>
        <w:t>Cleanup - 当前步骤是否为关键资源释放步骤，关键资源释放步骤在当前测试序列执行失败或出现错误的情况下都会执行用于确保硬件资源被释放</w:t>
      </w:r>
    </w:p>
    <w:p>
      <w:pPr>
        <w:pStyle w:val="14"/>
        <w:numPr>
          <w:ilvl w:val="0"/>
          <w:numId w:val="0"/>
        </w:numPr>
        <w:spacing w:line="276" w:lineRule="auto"/>
        <w:ind w:left="840" w:leftChars="0"/>
      </w:pPr>
      <w:r>
        <w:drawing>
          <wp:inline distT="0" distB="0" distL="114300" distR="114300">
            <wp:extent cx="2355850" cy="1876425"/>
            <wp:effectExtent l="0" t="0" r="6350" b="3175"/>
            <wp:docPr id="1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2"/>
                    <pic:cNvPicPr>
                      <a:picLocks noChangeAspect="1"/>
                    </pic:cNvPicPr>
                  </pic:nvPicPr>
                  <pic:blipFill>
                    <a:blip r:embed="rId15"/>
                    <a:stretch>
                      <a:fillRect/>
                    </a:stretch>
                  </pic:blipFill>
                  <pic:spPr>
                    <a:xfrm>
                      <a:off x="0" y="0"/>
                      <a:ext cx="2355850" cy="1876425"/>
                    </a:xfrm>
                    <a:prstGeom prst="rect">
                      <a:avLst/>
                    </a:prstGeom>
                    <a:noFill/>
                    <a:ln>
                      <a:noFill/>
                    </a:ln>
                  </pic:spPr>
                </pic:pic>
              </a:graphicData>
            </a:graphic>
          </wp:inline>
        </w:drawing>
      </w:r>
    </w:p>
    <w:p>
      <w:pPr>
        <w:pStyle w:val="14"/>
        <w:numPr>
          <w:ilvl w:val="0"/>
          <w:numId w:val="5"/>
        </w:numPr>
        <w:spacing w:line="276" w:lineRule="auto"/>
        <w:ind w:left="1260" w:leftChars="0" w:hanging="420" w:firstLineChars="0"/>
        <w:rPr>
          <w:rFonts w:hint="default" w:eastAsia="SimSun"/>
          <w:lang w:val="en-US" w:eastAsia="zh-CN"/>
        </w:rPr>
      </w:pPr>
      <w:r>
        <w:rPr>
          <w:rFonts w:hint="eastAsia"/>
          <w:lang w:val="en-US" w:eastAsia="zh-CN"/>
        </w:rPr>
        <w:t>测试结果检查配置</w:t>
      </w:r>
    </w:p>
    <w:p>
      <w:pPr>
        <w:pStyle w:val="14"/>
        <w:numPr>
          <w:ilvl w:val="0"/>
          <w:numId w:val="0"/>
        </w:numPr>
        <w:spacing w:line="276" w:lineRule="auto"/>
        <w:ind w:left="840" w:leftChars="0"/>
        <w:rPr>
          <w:rFonts w:hint="default" w:eastAsia="SimSun"/>
          <w:lang w:val="en-US" w:eastAsia="zh-CN"/>
        </w:rPr>
      </w:pPr>
      <w:r>
        <w:rPr>
          <w:rFonts w:hint="eastAsia"/>
          <w:lang w:val="en-US" w:eastAsia="zh-CN"/>
        </w:rPr>
        <w:t>此界面用于配置如何对步骤的执行结果进行检查，配置的内容依据结果数据类型的不同而变化。同时用户可以指定结果在测试报告中的显示名称。</w:t>
      </w:r>
    </w:p>
    <w:p>
      <w:pPr>
        <w:pStyle w:val="14"/>
        <w:numPr>
          <w:ilvl w:val="0"/>
          <w:numId w:val="0"/>
        </w:numPr>
        <w:spacing w:line="276" w:lineRule="auto"/>
        <w:ind w:left="840" w:leftChars="0"/>
        <w:rPr>
          <w:rFonts w:hint="default" w:eastAsia="SimSun"/>
          <w:lang w:val="en-US" w:eastAsia="zh-CN"/>
        </w:rPr>
      </w:pPr>
      <w:r>
        <w:drawing>
          <wp:inline distT="0" distB="0" distL="114300" distR="114300">
            <wp:extent cx="2000885" cy="3147695"/>
            <wp:effectExtent l="0" t="0" r="5715" b="1905"/>
            <wp:docPr id="1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3"/>
                    <pic:cNvPicPr>
                      <a:picLocks noChangeAspect="1"/>
                    </pic:cNvPicPr>
                  </pic:nvPicPr>
                  <pic:blipFill>
                    <a:blip r:embed="rId16"/>
                    <a:stretch>
                      <a:fillRect/>
                    </a:stretch>
                  </pic:blipFill>
                  <pic:spPr>
                    <a:xfrm>
                      <a:off x="0" y="0"/>
                      <a:ext cx="2000885" cy="3147695"/>
                    </a:xfrm>
                    <a:prstGeom prst="rect">
                      <a:avLst/>
                    </a:prstGeom>
                    <a:noFill/>
                    <a:ln>
                      <a:noFill/>
                    </a:ln>
                  </pic:spPr>
                </pic:pic>
              </a:graphicData>
            </a:graphic>
          </wp:inline>
        </w:drawing>
      </w:r>
    </w:p>
    <w:p>
      <w:pPr>
        <w:pStyle w:val="14"/>
        <w:numPr>
          <w:ilvl w:val="1"/>
          <w:numId w:val="4"/>
        </w:numPr>
        <w:spacing w:line="276" w:lineRule="auto"/>
        <w:ind w:left="1224" w:leftChars="0" w:hanging="420" w:firstLineChars="0"/>
        <w:rPr>
          <w:rFonts w:hint="default" w:eastAsia="SimSun"/>
          <w:lang w:val="en-US" w:eastAsia="zh-CN"/>
        </w:rPr>
      </w:pPr>
      <w:r>
        <w:rPr>
          <w:rFonts w:hint="eastAsia"/>
          <w:lang w:val="en-US" w:eastAsia="zh-CN"/>
        </w:rPr>
        <w:t>测试包管理界面</w:t>
      </w:r>
    </w:p>
    <w:p>
      <w:pPr>
        <w:pStyle w:val="14"/>
        <w:numPr>
          <w:ilvl w:val="0"/>
          <w:numId w:val="0"/>
        </w:numPr>
        <w:spacing w:line="276" w:lineRule="auto"/>
        <w:ind w:left="804" w:leftChars="0"/>
      </w:pPr>
      <w:r>
        <w:drawing>
          <wp:inline distT="0" distB="0" distL="114300" distR="114300">
            <wp:extent cx="3884295" cy="2338705"/>
            <wp:effectExtent l="0" t="0" r="1905" b="10795"/>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5"/>
                    <pic:cNvPicPr>
                      <a:picLocks noChangeAspect="1"/>
                    </pic:cNvPicPr>
                  </pic:nvPicPr>
                  <pic:blipFill>
                    <a:blip r:embed="rId17"/>
                    <a:stretch>
                      <a:fillRect/>
                    </a:stretch>
                  </pic:blipFill>
                  <pic:spPr>
                    <a:xfrm>
                      <a:off x="0" y="0"/>
                      <a:ext cx="3884295" cy="2338705"/>
                    </a:xfrm>
                    <a:prstGeom prst="rect">
                      <a:avLst/>
                    </a:prstGeom>
                    <a:noFill/>
                    <a:ln>
                      <a:noFill/>
                    </a:ln>
                  </pic:spPr>
                </pic:pic>
              </a:graphicData>
            </a:graphic>
          </wp:inline>
        </w:drawing>
      </w:r>
    </w:p>
    <w:p>
      <w:pPr>
        <w:pStyle w:val="14"/>
        <w:numPr>
          <w:ilvl w:val="0"/>
          <w:numId w:val="0"/>
        </w:numPr>
        <w:spacing w:line="276" w:lineRule="auto"/>
        <w:ind w:left="804" w:leftChars="0"/>
        <w:rPr>
          <w:rFonts w:hint="eastAsia"/>
          <w:lang w:val="en-US" w:eastAsia="zh-CN"/>
        </w:rPr>
      </w:pPr>
      <w:r>
        <w:rPr>
          <w:rFonts w:hint="eastAsia"/>
          <w:lang w:val="en-US" w:eastAsia="zh-CN"/>
        </w:rPr>
        <w:t>软件包管理界面是用于从服务器下载软件包和管理已经下载安装到本地的软件包的用户界面。</w:t>
      </w:r>
    </w:p>
    <w:p>
      <w:pPr>
        <w:pStyle w:val="14"/>
        <w:numPr>
          <w:ilvl w:val="0"/>
          <w:numId w:val="7"/>
        </w:numPr>
        <w:spacing w:line="276" w:lineRule="auto"/>
        <w:ind w:left="1260" w:leftChars="0" w:hanging="420" w:firstLineChars="0"/>
        <w:rPr>
          <w:rFonts w:hint="eastAsia"/>
          <w:lang w:val="en-US" w:eastAsia="zh-CN"/>
        </w:rPr>
      </w:pPr>
      <w:r>
        <w:rPr>
          <w:rFonts w:hint="eastAsia"/>
          <w:lang w:val="en-US" w:eastAsia="zh-CN"/>
        </w:rPr>
        <w:t>软件包信息界面</w:t>
      </w:r>
    </w:p>
    <w:p>
      <w:pPr>
        <w:pStyle w:val="14"/>
        <w:numPr>
          <w:ilvl w:val="0"/>
          <w:numId w:val="0"/>
        </w:numPr>
        <w:spacing w:line="276" w:lineRule="auto"/>
        <w:ind w:left="840" w:leftChars="0"/>
        <w:rPr>
          <w:rFonts w:hint="eastAsia"/>
          <w:lang w:val="en-US" w:eastAsia="zh-CN"/>
        </w:rPr>
      </w:pPr>
      <w:r>
        <w:rPr>
          <w:rFonts w:hint="eastAsia"/>
          <w:lang w:val="en-US" w:eastAsia="zh-CN"/>
        </w:rPr>
        <w:t>界面中显示了所有安装到本地的软件包的名称和版本，同时选择不通的软件包我们可以检视包的详细信息比如软件包的作者名，授权信息，支持页面访问路径，包的本地存储路径等。</w:t>
      </w:r>
    </w:p>
    <w:p>
      <w:pPr>
        <w:pStyle w:val="14"/>
        <w:numPr>
          <w:ilvl w:val="0"/>
          <w:numId w:val="0"/>
        </w:numPr>
        <w:spacing w:line="276" w:lineRule="auto"/>
        <w:ind w:left="804" w:leftChars="0"/>
        <w:rPr>
          <w:rFonts w:hint="eastAsia"/>
          <w:lang w:val="en-US" w:eastAsia="zh-CN"/>
        </w:rPr>
      </w:pPr>
      <w:r>
        <w:drawing>
          <wp:inline distT="0" distB="0" distL="114300" distR="114300">
            <wp:extent cx="3790315" cy="2562225"/>
            <wp:effectExtent l="0" t="0" r="6985" b="3175"/>
            <wp:docPr id="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7"/>
                    <pic:cNvPicPr>
                      <a:picLocks noChangeAspect="1"/>
                    </pic:cNvPicPr>
                  </pic:nvPicPr>
                  <pic:blipFill>
                    <a:blip r:embed="rId18"/>
                    <a:stretch>
                      <a:fillRect/>
                    </a:stretch>
                  </pic:blipFill>
                  <pic:spPr>
                    <a:xfrm>
                      <a:off x="0" y="0"/>
                      <a:ext cx="3790315" cy="2562225"/>
                    </a:xfrm>
                    <a:prstGeom prst="rect">
                      <a:avLst/>
                    </a:prstGeom>
                    <a:noFill/>
                    <a:ln>
                      <a:noFill/>
                    </a:ln>
                  </pic:spPr>
                </pic:pic>
              </a:graphicData>
            </a:graphic>
          </wp:inline>
        </w:drawing>
      </w:r>
    </w:p>
    <w:p>
      <w:pPr>
        <w:pStyle w:val="14"/>
        <w:numPr>
          <w:ilvl w:val="0"/>
          <w:numId w:val="7"/>
        </w:numPr>
        <w:spacing w:line="276" w:lineRule="auto"/>
        <w:ind w:left="1260" w:leftChars="0" w:hanging="420" w:firstLineChars="0"/>
        <w:rPr>
          <w:rFonts w:hint="eastAsia"/>
          <w:lang w:val="en-US" w:eastAsia="zh-CN"/>
        </w:rPr>
      </w:pPr>
      <w:r>
        <w:rPr>
          <w:rFonts w:hint="eastAsia"/>
          <w:lang w:val="en-US" w:eastAsia="zh-CN"/>
        </w:rPr>
        <w:t>依赖项列表</w:t>
      </w:r>
    </w:p>
    <w:p>
      <w:pPr>
        <w:pStyle w:val="14"/>
        <w:numPr>
          <w:ilvl w:val="0"/>
          <w:numId w:val="0"/>
        </w:numPr>
        <w:spacing w:line="276" w:lineRule="auto"/>
        <w:ind w:left="840" w:leftChars="0"/>
        <w:rPr>
          <w:rFonts w:hint="eastAsia"/>
          <w:lang w:val="en-US" w:eastAsia="zh-CN"/>
        </w:rPr>
      </w:pPr>
      <w:r>
        <w:rPr>
          <w:rFonts w:hint="eastAsia"/>
          <w:lang w:val="en-US" w:eastAsia="zh-CN"/>
        </w:rPr>
        <w:t>依赖项列表中列出了当前软件包所依赖的所有软件包，用检查当前执行环境是否可以支持软件包的运行。</w:t>
      </w:r>
    </w:p>
    <w:p>
      <w:pPr>
        <w:pStyle w:val="14"/>
        <w:numPr>
          <w:ilvl w:val="0"/>
          <w:numId w:val="0"/>
        </w:numPr>
        <w:spacing w:line="276" w:lineRule="auto"/>
        <w:ind w:left="804" w:leftChars="0"/>
        <w:rPr>
          <w:rFonts w:hint="eastAsia"/>
          <w:lang w:val="en-US" w:eastAsia="zh-CN"/>
        </w:rPr>
      </w:pPr>
      <w:r>
        <w:drawing>
          <wp:inline distT="0" distB="0" distL="114300" distR="114300">
            <wp:extent cx="3794760" cy="1288415"/>
            <wp:effectExtent l="0" t="0" r="2540" b="6985"/>
            <wp:docPr id="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6"/>
                    <pic:cNvPicPr>
                      <a:picLocks noChangeAspect="1"/>
                    </pic:cNvPicPr>
                  </pic:nvPicPr>
                  <pic:blipFill>
                    <a:blip r:embed="rId19"/>
                    <a:stretch>
                      <a:fillRect/>
                    </a:stretch>
                  </pic:blipFill>
                  <pic:spPr>
                    <a:xfrm>
                      <a:off x="0" y="0"/>
                      <a:ext cx="3794760" cy="1288415"/>
                    </a:xfrm>
                    <a:prstGeom prst="rect">
                      <a:avLst/>
                    </a:prstGeom>
                    <a:noFill/>
                    <a:ln>
                      <a:noFill/>
                    </a:ln>
                  </pic:spPr>
                </pic:pic>
              </a:graphicData>
            </a:graphic>
          </wp:inline>
        </w:drawing>
      </w:r>
    </w:p>
    <w:p>
      <w:pPr>
        <w:pStyle w:val="14"/>
        <w:numPr>
          <w:ilvl w:val="0"/>
          <w:numId w:val="7"/>
        </w:numPr>
        <w:spacing w:line="276" w:lineRule="auto"/>
        <w:ind w:left="1260" w:leftChars="0" w:hanging="420" w:firstLineChars="0"/>
        <w:rPr>
          <w:rFonts w:hint="default"/>
          <w:lang w:val="en-US" w:eastAsia="zh-CN"/>
        </w:rPr>
      </w:pPr>
      <w:r>
        <w:rPr>
          <w:rFonts w:hint="eastAsia"/>
          <w:lang w:val="en-US" w:eastAsia="zh-CN"/>
        </w:rPr>
        <w:t>软件包内容</w:t>
      </w:r>
    </w:p>
    <w:p>
      <w:pPr>
        <w:pStyle w:val="14"/>
        <w:numPr>
          <w:ilvl w:val="0"/>
          <w:numId w:val="0"/>
        </w:numPr>
        <w:spacing w:line="276" w:lineRule="auto"/>
        <w:ind w:left="840" w:leftChars="0"/>
        <w:rPr>
          <w:rFonts w:hint="default"/>
          <w:lang w:val="en-US" w:eastAsia="zh-CN"/>
        </w:rPr>
      </w:pPr>
      <w:r>
        <w:rPr>
          <w:rFonts w:hint="eastAsia"/>
          <w:lang w:val="en-US" w:eastAsia="zh-CN"/>
        </w:rPr>
        <w:t>显示当前软件包包含的所有文件信息</w:t>
      </w:r>
    </w:p>
    <w:p>
      <w:pPr>
        <w:pStyle w:val="14"/>
        <w:numPr>
          <w:ilvl w:val="0"/>
          <w:numId w:val="0"/>
        </w:numPr>
        <w:spacing w:line="276" w:lineRule="auto"/>
        <w:ind w:left="840" w:leftChars="0"/>
        <w:rPr>
          <w:rFonts w:hint="default"/>
          <w:lang w:val="en-US" w:eastAsia="zh-CN"/>
        </w:rPr>
      </w:pPr>
      <w:r>
        <w:drawing>
          <wp:inline distT="0" distB="0" distL="114300" distR="114300">
            <wp:extent cx="2812415" cy="1649730"/>
            <wp:effectExtent l="0" t="0" r="6985" b="1270"/>
            <wp:docPr id="1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8"/>
                    <pic:cNvPicPr>
                      <a:picLocks noChangeAspect="1"/>
                    </pic:cNvPicPr>
                  </pic:nvPicPr>
                  <pic:blipFill>
                    <a:blip r:embed="rId20"/>
                    <a:stretch>
                      <a:fillRect/>
                    </a:stretch>
                  </pic:blipFill>
                  <pic:spPr>
                    <a:xfrm>
                      <a:off x="0" y="0"/>
                      <a:ext cx="2812415" cy="1649730"/>
                    </a:xfrm>
                    <a:prstGeom prst="rect">
                      <a:avLst/>
                    </a:prstGeom>
                    <a:noFill/>
                    <a:ln>
                      <a:noFill/>
                    </a:ln>
                  </pic:spPr>
                </pic:pic>
              </a:graphicData>
            </a:graphic>
          </wp:inline>
        </w:drawing>
      </w:r>
    </w:p>
    <w:p>
      <w:pPr>
        <w:pStyle w:val="14"/>
        <w:numPr>
          <w:ilvl w:val="1"/>
          <w:numId w:val="4"/>
        </w:numPr>
        <w:spacing w:line="276" w:lineRule="auto"/>
        <w:ind w:left="1224" w:leftChars="0" w:hanging="420" w:firstLineChars="0"/>
        <w:rPr>
          <w:rFonts w:hint="default" w:eastAsia="SimSun"/>
          <w:lang w:val="en-US" w:eastAsia="zh-CN"/>
        </w:rPr>
      </w:pPr>
      <w:r>
        <w:rPr>
          <w:rFonts w:hint="eastAsia"/>
          <w:lang w:val="en-US" w:eastAsia="zh-CN"/>
        </w:rPr>
        <w:t>用户管理界面</w:t>
      </w:r>
    </w:p>
    <w:p>
      <w:pPr>
        <w:pStyle w:val="14"/>
        <w:numPr>
          <w:ilvl w:val="0"/>
          <w:numId w:val="0"/>
        </w:numPr>
        <w:spacing w:line="276" w:lineRule="auto"/>
        <w:ind w:left="804" w:leftChars="0"/>
        <w:rPr>
          <w:rFonts w:hint="default"/>
          <w:lang w:val="en-US" w:eastAsia="zh-CN"/>
        </w:rPr>
      </w:pPr>
      <w:r>
        <w:rPr>
          <w:rFonts w:hint="eastAsia"/>
          <w:lang w:val="en-US" w:eastAsia="zh-CN"/>
        </w:rPr>
        <w:t>用户管理界面用于增加和删除本地用户，同时还可以更改现有用户的权限。</w:t>
      </w:r>
    </w:p>
    <w:p>
      <w:pPr>
        <w:pStyle w:val="14"/>
        <w:numPr>
          <w:ilvl w:val="0"/>
          <w:numId w:val="0"/>
        </w:numPr>
        <w:spacing w:line="276" w:lineRule="auto"/>
        <w:ind w:left="804" w:leftChars="0"/>
        <w:rPr>
          <w:rFonts w:hint="default"/>
          <w:lang w:val="en-US" w:eastAsia="zh-CN"/>
        </w:rPr>
      </w:pPr>
      <w:r>
        <w:drawing>
          <wp:inline distT="0" distB="0" distL="114300" distR="114300">
            <wp:extent cx="2702560" cy="1951990"/>
            <wp:effectExtent l="0" t="0" r="2540" b="3810"/>
            <wp:docPr id="1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4"/>
                    <pic:cNvPicPr>
                      <a:picLocks noChangeAspect="1"/>
                    </pic:cNvPicPr>
                  </pic:nvPicPr>
                  <pic:blipFill>
                    <a:blip r:embed="rId21"/>
                    <a:stretch>
                      <a:fillRect/>
                    </a:stretch>
                  </pic:blipFill>
                  <pic:spPr>
                    <a:xfrm>
                      <a:off x="0" y="0"/>
                      <a:ext cx="2702560" cy="1951990"/>
                    </a:xfrm>
                    <a:prstGeom prst="rect">
                      <a:avLst/>
                    </a:prstGeom>
                    <a:noFill/>
                    <a:ln>
                      <a:noFill/>
                    </a:ln>
                  </pic:spPr>
                </pic:pic>
              </a:graphicData>
            </a:graphic>
          </wp:inline>
        </w:drawing>
      </w:r>
    </w:p>
    <w:p>
      <w:pPr>
        <w:pStyle w:val="14"/>
        <w:numPr>
          <w:ilvl w:val="1"/>
          <w:numId w:val="4"/>
        </w:numPr>
        <w:spacing w:line="276" w:lineRule="auto"/>
        <w:ind w:left="1224" w:leftChars="0" w:hanging="420" w:firstLineChars="0"/>
        <w:rPr>
          <w:rFonts w:hint="eastAsia" w:ascii="Cascadia Mono" w:hAnsi="Cascadia Mono" w:eastAsiaTheme="minorEastAsia"/>
          <w:color w:val="000000" w:themeColor="text1"/>
          <w:sz w:val="19"/>
          <w:szCs w:val="24"/>
          <w:lang w:val="en-US" w:eastAsia="zh-CN"/>
          <w14:textFill>
            <w14:solidFill>
              <w14:schemeClr w14:val="tx1"/>
            </w14:solidFill>
          </w14:textFill>
        </w:rPr>
      </w:pPr>
      <w:r>
        <w:rPr>
          <w:rFonts w:hint="eastAsia" w:ascii="Times New Roman" w:hAnsi="Times New Roman" w:eastAsia="SimSun" w:cs="Times New Roman"/>
          <w:kern w:val="2"/>
          <w:sz w:val="21"/>
          <w:lang w:val="en-US" w:eastAsia="zh-CN" w:bidi="ar-SA"/>
        </w:rPr>
        <w:t>系统配置界面</w:t>
      </w:r>
    </w:p>
    <w:p>
      <w:pPr>
        <w:pStyle w:val="14"/>
        <w:numPr>
          <w:ilvl w:val="0"/>
          <w:numId w:val="0"/>
        </w:numPr>
        <w:spacing w:line="276" w:lineRule="auto"/>
        <w:ind w:left="804" w:leftChars="0"/>
        <w:rPr>
          <w:rFonts w:hint="default" w:ascii="Cascadia Mono" w:hAnsi="Cascadia Mono" w:eastAsiaTheme="minorEastAsia"/>
          <w:color w:val="000000" w:themeColor="text1"/>
          <w:sz w:val="19"/>
          <w:szCs w:val="24"/>
          <w:lang w:val="en-US" w:eastAsia="zh-CN"/>
          <w14:textFill>
            <w14:solidFill>
              <w14:schemeClr w14:val="tx1"/>
            </w14:solidFill>
          </w14:textFill>
        </w:rPr>
      </w:pPr>
      <w:r>
        <w:rPr>
          <w:rFonts w:hint="eastAsia" w:ascii="Cascadia Mono" w:hAnsi="Cascadia Mono" w:eastAsiaTheme="minorEastAsia"/>
          <w:color w:val="000000" w:themeColor="text1"/>
          <w:sz w:val="19"/>
          <w:szCs w:val="24"/>
          <w:lang w:val="en-US" w:eastAsia="zh-CN"/>
          <w14:textFill>
            <w14:solidFill>
              <w14:schemeClr w14:val="tx1"/>
            </w14:solidFill>
          </w14:textFill>
        </w:rPr>
        <w:t>配置系统的执行参数，包括软件包的本地存储路径，是否在启动时自动加载软件包，以及服务器的访问地址信息。</w:t>
      </w:r>
    </w:p>
    <w:p>
      <w:pPr>
        <w:spacing w:line="276" w:lineRule="auto"/>
        <w:ind w:left="840" w:leftChars="0"/>
        <w:rPr>
          <w:rFonts w:hint="default" w:ascii="Cascadia Mono" w:hAnsi="Cascadia Mono" w:eastAsiaTheme="minorEastAsia"/>
          <w:color w:val="000000" w:themeColor="text1"/>
          <w:sz w:val="19"/>
          <w:szCs w:val="24"/>
          <w:lang w:val="en-US" w:eastAsia="zh-CN"/>
          <w14:textFill>
            <w14:solidFill>
              <w14:schemeClr w14:val="tx1"/>
            </w14:solidFill>
          </w14:textFill>
        </w:rPr>
      </w:pPr>
      <w:r>
        <w:drawing>
          <wp:inline distT="0" distB="0" distL="114300" distR="114300">
            <wp:extent cx="4098290" cy="2467610"/>
            <wp:effectExtent l="0" t="0" r="3810" b="8890"/>
            <wp:docPr id="1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5"/>
                    <pic:cNvPicPr>
                      <a:picLocks noChangeAspect="1"/>
                    </pic:cNvPicPr>
                  </pic:nvPicPr>
                  <pic:blipFill>
                    <a:blip r:embed="rId22"/>
                    <a:stretch>
                      <a:fillRect/>
                    </a:stretch>
                  </pic:blipFill>
                  <pic:spPr>
                    <a:xfrm>
                      <a:off x="0" y="0"/>
                      <a:ext cx="4098290" cy="2467610"/>
                    </a:xfrm>
                    <a:prstGeom prst="rect">
                      <a:avLst/>
                    </a:prstGeom>
                    <a:noFill/>
                    <a:ln>
                      <a:noFill/>
                    </a:ln>
                  </pic:spPr>
                </pic:pic>
              </a:graphicData>
            </a:graphic>
          </wp:inline>
        </w:drawing>
      </w:r>
    </w:p>
    <w:p>
      <w:pPr>
        <w:pStyle w:val="14"/>
        <w:numPr>
          <w:ilvl w:val="0"/>
          <w:numId w:val="1"/>
        </w:numPr>
        <w:spacing w:line="276" w:lineRule="auto"/>
        <w:ind w:firstLineChars="0"/>
        <w:rPr>
          <w:rFonts w:ascii="Cascadia Mono" w:hAnsi="Cascadia Mono" w:eastAsia="Cascadia Mono"/>
          <w:b/>
          <w:bCs/>
          <w:color w:val="000000" w:themeColor="text1"/>
          <w:sz w:val="19"/>
          <w:szCs w:val="24"/>
          <w14:textFill>
            <w14:solidFill>
              <w14:schemeClr w14:val="tx1"/>
            </w14:solidFill>
          </w14:textFill>
        </w:rPr>
      </w:pPr>
      <w:r>
        <w:rPr>
          <w:rFonts w:hint="eastAsia" w:ascii="Cascadia Mono" w:hAnsi="Cascadia Mono" w:eastAsiaTheme="minorEastAsia"/>
          <w:b/>
          <w:bCs/>
          <w:color w:val="000000" w:themeColor="text1"/>
          <w:sz w:val="19"/>
          <w:szCs w:val="24"/>
          <w14:textFill>
            <w14:solidFill>
              <w14:schemeClr w14:val="tx1"/>
            </w14:solidFill>
          </w14:textFill>
        </w:rPr>
        <w:t>总结</w:t>
      </w:r>
    </w:p>
    <w:p>
      <w:pPr>
        <w:spacing w:line="276" w:lineRule="auto"/>
        <w:rPr>
          <w:rFonts w:hint="default" w:ascii="Cascadia Mono" w:hAnsi="Cascadia Mono" w:eastAsiaTheme="minorEastAsia"/>
          <w:color w:val="000000" w:themeColor="text1"/>
          <w:sz w:val="19"/>
          <w:szCs w:val="24"/>
          <w:lang w:val="en-US" w:eastAsia="zh-CN"/>
          <w14:textFill>
            <w14:solidFill>
              <w14:schemeClr w14:val="tx1"/>
            </w14:solidFill>
          </w14:textFill>
        </w:rPr>
      </w:pPr>
      <w:r>
        <w:rPr>
          <w:rFonts w:hint="eastAsia" w:ascii="Cascadia Mono" w:hAnsi="Cascadia Mono" w:eastAsiaTheme="minorEastAsia"/>
          <w:color w:val="000000" w:themeColor="text1"/>
          <w:sz w:val="19"/>
          <w:szCs w:val="24"/>
          <w:lang w:val="en-US" w:eastAsia="zh-CN"/>
          <w14:textFill>
            <w14:solidFill>
              <w14:schemeClr w14:val="tx1"/>
            </w14:solidFill>
          </w14:textFill>
        </w:rPr>
        <w:t>本系统实现了一个通用的测试执行及开发平台，用户可以很灵活的编辑执行序列，系统已经实现了测试序列执行控制，状态显示，测试报告生成查看等基础功能，极大降低了用户开发测试程序的难度和工作量。同时用户也可以依照自身需要开发符合规范的测试库添加到系统中实现对设备或仪器支持的扩充。</w:t>
      </w:r>
    </w:p>
    <w:sectPr>
      <w:headerReference r:id="rId3" w:type="default"/>
      <w:headerReference r:id="rId4" w:type="even"/>
      <w:pgSz w:w="11906" w:h="16838"/>
      <w:pgMar w:top="1440" w:right="1797" w:bottom="993" w:left="1797" w:header="851" w:footer="992" w:gutter="0"/>
      <w:lnNumType w:countBy="1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SimHei">
    <w:panose1 w:val="02010609060101010101"/>
    <w:charset w:val="86"/>
    <w:family w:val="auto"/>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Cascadia Mono">
    <w:panose1 w:val="020B0609020000020004"/>
    <w:charset w:val="00"/>
    <w:family w:val="auto"/>
    <w:pitch w:val="default"/>
    <w:sig w:usb0="A10002FF" w:usb1="4000F9FB" w:usb2="00040000" w:usb3="00000000" w:csb0="6000019F" w:csb1="DFD70000"/>
  </w:font>
  <w:font w:name="MS PGothic">
    <w:panose1 w:val="020B0600070205080204"/>
    <w:charset w:val="80"/>
    <w:family w:val="auto"/>
    <w:pitch w:val="default"/>
    <w:sig w:usb0="E00002FF" w:usb1="6AC7FDFB" w:usb2="08000012" w:usb3="00000000" w:csb0="4002009F" w:csb1="DFD7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Bdr>
        <w:bottom w:val="single" w:color="auto" w:sz="6" w:space="0"/>
      </w:pBdr>
      <w:jc w:val="left"/>
    </w:pPr>
    <w:r>
      <w:rPr>
        <w:rFonts w:hint="eastAsia"/>
      </w:rPr>
      <w:t xml:space="preserve">智慧生产平台                                               </w:t>
    </w:r>
    <w:r>
      <w:fldChar w:fldCharType="begin"/>
    </w:r>
    <w:r>
      <w:instrText xml:space="preserve"> PAGE   \* MERGEFORMAT </w:instrText>
    </w:r>
    <w:r>
      <w:fldChar w:fldCharType="separate"/>
    </w:r>
    <w:r>
      <w:rPr>
        <w:lang w:val="zh-CN"/>
      </w:rPr>
      <w:t>4</w:t>
    </w:r>
    <w: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framePr w:wrap="around" w:vAnchor="text" w:hAnchor="margin" w:xAlign="right" w:y="1"/>
      <w:rPr>
        <w:rStyle w:val="9"/>
      </w:rPr>
    </w:pPr>
    <w:r>
      <w:rPr>
        <w:rStyle w:val="9"/>
      </w:rPr>
      <w:fldChar w:fldCharType="begin"/>
    </w:r>
    <w:r>
      <w:rPr>
        <w:rStyle w:val="9"/>
      </w:rPr>
      <w:instrText xml:space="preserve">PAGE  </w:instrText>
    </w:r>
    <w:r>
      <w:rPr>
        <w:rStyle w:val="9"/>
      </w:rPr>
      <w:fldChar w:fldCharType="separate"/>
    </w:r>
    <w:r>
      <w:rPr>
        <w:rStyle w:val="9"/>
      </w:rPr>
      <w:t>1</w:t>
    </w:r>
    <w:r>
      <w:rPr>
        <w:rStyle w:val="9"/>
      </w:rPr>
      <w:fldChar w:fldCharType="end"/>
    </w:r>
  </w:p>
  <w:p>
    <w:pPr>
      <w:pStyle w:val="7"/>
      <w:ind w:right="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F5DEB72"/>
    <w:multiLevelType w:val="singleLevel"/>
    <w:tmpl w:val="DF5DEB72"/>
    <w:lvl w:ilvl="0" w:tentative="0">
      <w:start w:val="1"/>
      <w:numFmt w:val="bullet"/>
      <w:lvlText w:val=""/>
      <w:lvlJc w:val="left"/>
      <w:pPr>
        <w:tabs>
          <w:tab w:val="left" w:pos="1260"/>
        </w:tabs>
        <w:ind w:left="1260" w:leftChars="0" w:hanging="420" w:firstLineChars="0"/>
      </w:pPr>
      <w:rPr>
        <w:rFonts w:hint="default" w:ascii="Wingdings" w:hAnsi="Wingdings"/>
      </w:rPr>
    </w:lvl>
  </w:abstractNum>
  <w:abstractNum w:abstractNumId="1">
    <w:nsid w:val="FB8FC9B5"/>
    <w:multiLevelType w:val="singleLevel"/>
    <w:tmpl w:val="FB8FC9B5"/>
    <w:lvl w:ilvl="0" w:tentative="0">
      <w:start w:val="1"/>
      <w:numFmt w:val="bullet"/>
      <w:lvlText w:val=""/>
      <w:lvlJc w:val="left"/>
      <w:pPr>
        <w:tabs>
          <w:tab w:val="left" w:pos="1260"/>
        </w:tabs>
        <w:ind w:left="1260" w:leftChars="0" w:hanging="420" w:firstLineChars="0"/>
      </w:pPr>
      <w:rPr>
        <w:rFonts w:hint="default" w:ascii="Wingdings" w:hAnsi="Wingdings"/>
      </w:rPr>
    </w:lvl>
  </w:abstractNum>
  <w:abstractNum w:abstractNumId="2">
    <w:nsid w:val="099261FD"/>
    <w:multiLevelType w:val="multilevel"/>
    <w:tmpl w:val="099261FD"/>
    <w:lvl w:ilvl="0" w:tentative="0">
      <w:start w:val="1"/>
      <w:numFmt w:val="decimal"/>
      <w:lvlText w:val="%1."/>
      <w:lvlJc w:val="left"/>
      <w:pPr>
        <w:ind w:left="744" w:hanging="360"/>
      </w:pPr>
      <w:rPr>
        <w:rFonts w:hint="default" w:eastAsiaTheme="minorEastAsia"/>
      </w:rPr>
    </w:lvl>
    <w:lvl w:ilvl="1" w:tentative="0">
      <w:start w:val="1"/>
      <w:numFmt w:val="lowerLetter"/>
      <w:lvlText w:val="%2)"/>
      <w:lvlJc w:val="left"/>
      <w:pPr>
        <w:ind w:left="1224" w:hanging="420"/>
      </w:pPr>
    </w:lvl>
    <w:lvl w:ilvl="2" w:tentative="0">
      <w:start w:val="1"/>
      <w:numFmt w:val="lowerRoman"/>
      <w:lvlText w:val="%3."/>
      <w:lvlJc w:val="right"/>
      <w:pPr>
        <w:ind w:left="1644" w:hanging="420"/>
      </w:pPr>
    </w:lvl>
    <w:lvl w:ilvl="3" w:tentative="0">
      <w:start w:val="1"/>
      <w:numFmt w:val="decimal"/>
      <w:lvlText w:val="%4."/>
      <w:lvlJc w:val="left"/>
      <w:pPr>
        <w:ind w:left="2064" w:hanging="420"/>
      </w:pPr>
    </w:lvl>
    <w:lvl w:ilvl="4" w:tentative="0">
      <w:start w:val="1"/>
      <w:numFmt w:val="lowerLetter"/>
      <w:lvlText w:val="%5)"/>
      <w:lvlJc w:val="left"/>
      <w:pPr>
        <w:ind w:left="2484" w:hanging="420"/>
      </w:pPr>
    </w:lvl>
    <w:lvl w:ilvl="5" w:tentative="0">
      <w:start w:val="1"/>
      <w:numFmt w:val="lowerRoman"/>
      <w:lvlText w:val="%6."/>
      <w:lvlJc w:val="right"/>
      <w:pPr>
        <w:ind w:left="2904" w:hanging="420"/>
      </w:pPr>
    </w:lvl>
    <w:lvl w:ilvl="6" w:tentative="0">
      <w:start w:val="1"/>
      <w:numFmt w:val="decimal"/>
      <w:lvlText w:val="%7."/>
      <w:lvlJc w:val="left"/>
      <w:pPr>
        <w:ind w:left="3324" w:hanging="420"/>
      </w:pPr>
    </w:lvl>
    <w:lvl w:ilvl="7" w:tentative="0">
      <w:start w:val="1"/>
      <w:numFmt w:val="lowerLetter"/>
      <w:lvlText w:val="%8)"/>
      <w:lvlJc w:val="left"/>
      <w:pPr>
        <w:ind w:left="3744" w:hanging="420"/>
      </w:pPr>
    </w:lvl>
    <w:lvl w:ilvl="8" w:tentative="0">
      <w:start w:val="1"/>
      <w:numFmt w:val="lowerRoman"/>
      <w:lvlText w:val="%9."/>
      <w:lvlJc w:val="right"/>
      <w:pPr>
        <w:ind w:left="4164" w:hanging="420"/>
      </w:pPr>
    </w:lvl>
  </w:abstractNum>
  <w:abstractNum w:abstractNumId="3">
    <w:nsid w:val="1D7A1EE2"/>
    <w:multiLevelType w:val="singleLevel"/>
    <w:tmpl w:val="1D7A1EE2"/>
    <w:lvl w:ilvl="0" w:tentative="0">
      <w:start w:val="1"/>
      <w:numFmt w:val="bullet"/>
      <w:lvlText w:val=""/>
      <w:lvlJc w:val="left"/>
      <w:pPr>
        <w:tabs>
          <w:tab w:val="left" w:pos="840"/>
        </w:tabs>
        <w:ind w:left="840" w:leftChars="0" w:hanging="420" w:firstLineChars="0"/>
      </w:pPr>
      <w:rPr>
        <w:rFonts w:hint="default" w:ascii="Wingdings" w:hAnsi="Wingdings"/>
      </w:rPr>
    </w:lvl>
  </w:abstractNum>
  <w:abstractNum w:abstractNumId="4">
    <w:nsid w:val="572315B2"/>
    <w:multiLevelType w:val="multilevel"/>
    <w:tmpl w:val="572315B2"/>
    <w:lvl w:ilvl="0" w:tentative="0">
      <w:start w:val="1"/>
      <w:numFmt w:val="decimal"/>
      <w:lvlText w:val="%1."/>
      <w:lvlJc w:val="left"/>
      <w:pPr>
        <w:ind w:left="744" w:hanging="360"/>
      </w:pPr>
      <w:rPr>
        <w:rFonts w:hint="default"/>
      </w:rPr>
    </w:lvl>
    <w:lvl w:ilvl="1" w:tentative="0">
      <w:start w:val="1"/>
      <w:numFmt w:val="lowerLetter"/>
      <w:lvlText w:val="%2)"/>
      <w:lvlJc w:val="left"/>
      <w:pPr>
        <w:ind w:left="1224" w:hanging="420"/>
      </w:pPr>
    </w:lvl>
    <w:lvl w:ilvl="2" w:tentative="0">
      <w:start w:val="1"/>
      <w:numFmt w:val="lowerRoman"/>
      <w:lvlText w:val="%3."/>
      <w:lvlJc w:val="right"/>
      <w:pPr>
        <w:ind w:left="1644" w:hanging="420"/>
      </w:pPr>
    </w:lvl>
    <w:lvl w:ilvl="3" w:tentative="0">
      <w:start w:val="1"/>
      <w:numFmt w:val="decimal"/>
      <w:lvlText w:val="%4."/>
      <w:lvlJc w:val="left"/>
      <w:pPr>
        <w:ind w:left="2064" w:hanging="420"/>
      </w:pPr>
    </w:lvl>
    <w:lvl w:ilvl="4" w:tentative="0">
      <w:start w:val="1"/>
      <w:numFmt w:val="lowerLetter"/>
      <w:lvlText w:val="%5)"/>
      <w:lvlJc w:val="left"/>
      <w:pPr>
        <w:ind w:left="2484" w:hanging="420"/>
      </w:pPr>
    </w:lvl>
    <w:lvl w:ilvl="5" w:tentative="0">
      <w:start w:val="1"/>
      <w:numFmt w:val="lowerRoman"/>
      <w:lvlText w:val="%6."/>
      <w:lvlJc w:val="right"/>
      <w:pPr>
        <w:ind w:left="2904" w:hanging="420"/>
      </w:pPr>
    </w:lvl>
    <w:lvl w:ilvl="6" w:tentative="0">
      <w:start w:val="1"/>
      <w:numFmt w:val="decimal"/>
      <w:lvlText w:val="%7."/>
      <w:lvlJc w:val="left"/>
      <w:pPr>
        <w:ind w:left="3324" w:hanging="420"/>
      </w:pPr>
    </w:lvl>
    <w:lvl w:ilvl="7" w:tentative="0">
      <w:start w:val="1"/>
      <w:numFmt w:val="lowerLetter"/>
      <w:lvlText w:val="%8)"/>
      <w:lvlJc w:val="left"/>
      <w:pPr>
        <w:ind w:left="3744" w:hanging="420"/>
      </w:pPr>
    </w:lvl>
    <w:lvl w:ilvl="8" w:tentative="0">
      <w:start w:val="1"/>
      <w:numFmt w:val="lowerRoman"/>
      <w:lvlText w:val="%9."/>
      <w:lvlJc w:val="right"/>
      <w:pPr>
        <w:ind w:left="4164" w:hanging="420"/>
      </w:pPr>
    </w:lvl>
  </w:abstractNum>
  <w:abstractNum w:abstractNumId="5">
    <w:nsid w:val="5D2327B5"/>
    <w:multiLevelType w:val="singleLevel"/>
    <w:tmpl w:val="5D2327B5"/>
    <w:lvl w:ilvl="0" w:tentative="0">
      <w:start w:val="1"/>
      <w:numFmt w:val="bullet"/>
      <w:lvlText w:val=""/>
      <w:lvlJc w:val="left"/>
      <w:pPr>
        <w:tabs>
          <w:tab w:val="left" w:pos="1260"/>
        </w:tabs>
        <w:ind w:left="1260" w:leftChars="0" w:hanging="420" w:firstLineChars="0"/>
      </w:pPr>
      <w:rPr>
        <w:rFonts w:hint="default" w:ascii="Wingdings" w:hAnsi="Wingdings"/>
      </w:rPr>
    </w:lvl>
  </w:abstractNum>
  <w:abstractNum w:abstractNumId="6">
    <w:nsid w:val="67C11EDB"/>
    <w:multiLevelType w:val="multilevel"/>
    <w:tmpl w:val="67C11EDB"/>
    <w:lvl w:ilvl="0" w:tentative="0">
      <w:start w:val="1"/>
      <w:numFmt w:val="japaneseCounting"/>
      <w:lvlText w:val="%1、"/>
      <w:lvlJc w:val="left"/>
      <w:pPr>
        <w:ind w:left="384" w:hanging="384"/>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6"/>
  </w:num>
  <w:num w:numId="2">
    <w:abstractNumId w:val="4"/>
  </w:num>
  <w:num w:numId="3">
    <w:abstractNumId w:val="1"/>
  </w:num>
  <w:num w:numId="4">
    <w:abstractNumId w:val="2"/>
  </w:num>
  <w:num w:numId="5">
    <w:abstractNumId w:val="0"/>
  </w:num>
  <w:num w:numId="6">
    <w:abstractNumId w:val="3"/>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A3CDA"/>
    <w:rsid w:val="000D3CA2"/>
    <w:rsid w:val="00170E42"/>
    <w:rsid w:val="00172A27"/>
    <w:rsid w:val="00266073"/>
    <w:rsid w:val="00292F18"/>
    <w:rsid w:val="002A6BEE"/>
    <w:rsid w:val="00364A33"/>
    <w:rsid w:val="00366138"/>
    <w:rsid w:val="003D6C28"/>
    <w:rsid w:val="00405571"/>
    <w:rsid w:val="004E3AB0"/>
    <w:rsid w:val="005A3403"/>
    <w:rsid w:val="005E4513"/>
    <w:rsid w:val="00653290"/>
    <w:rsid w:val="00934BBF"/>
    <w:rsid w:val="00D56C42"/>
    <w:rsid w:val="00F87EB5"/>
    <w:rsid w:val="00FE5493"/>
    <w:rsid w:val="02B625AB"/>
    <w:rsid w:val="02E96679"/>
    <w:rsid w:val="04C1776C"/>
    <w:rsid w:val="07341C95"/>
    <w:rsid w:val="0C69579C"/>
    <w:rsid w:val="0D4014CF"/>
    <w:rsid w:val="0E943E37"/>
    <w:rsid w:val="10F10A29"/>
    <w:rsid w:val="127B4811"/>
    <w:rsid w:val="12D4418C"/>
    <w:rsid w:val="12F74C30"/>
    <w:rsid w:val="13C43371"/>
    <w:rsid w:val="177832E7"/>
    <w:rsid w:val="18794E8B"/>
    <w:rsid w:val="19982283"/>
    <w:rsid w:val="1B4A6BB9"/>
    <w:rsid w:val="1D634687"/>
    <w:rsid w:val="1F3C6BC1"/>
    <w:rsid w:val="213E308E"/>
    <w:rsid w:val="22306CF9"/>
    <w:rsid w:val="25044C24"/>
    <w:rsid w:val="25893004"/>
    <w:rsid w:val="26E6096C"/>
    <w:rsid w:val="28685841"/>
    <w:rsid w:val="290874A2"/>
    <w:rsid w:val="2AC5509B"/>
    <w:rsid w:val="2E170FF2"/>
    <w:rsid w:val="30595555"/>
    <w:rsid w:val="31AB4831"/>
    <w:rsid w:val="375B5DBB"/>
    <w:rsid w:val="37820C94"/>
    <w:rsid w:val="37BF53AC"/>
    <w:rsid w:val="38505116"/>
    <w:rsid w:val="3B9803D6"/>
    <w:rsid w:val="3BB5440F"/>
    <w:rsid w:val="3DB37034"/>
    <w:rsid w:val="3DCC7C83"/>
    <w:rsid w:val="3E761A81"/>
    <w:rsid w:val="3FC10F10"/>
    <w:rsid w:val="414E62E5"/>
    <w:rsid w:val="414F0334"/>
    <w:rsid w:val="422D765F"/>
    <w:rsid w:val="46433629"/>
    <w:rsid w:val="48901949"/>
    <w:rsid w:val="4CF84964"/>
    <w:rsid w:val="4DA5369B"/>
    <w:rsid w:val="4DE13C01"/>
    <w:rsid w:val="4ED43E57"/>
    <w:rsid w:val="4FEB7217"/>
    <w:rsid w:val="504A736F"/>
    <w:rsid w:val="507F4AC3"/>
    <w:rsid w:val="52AC7185"/>
    <w:rsid w:val="569200B2"/>
    <w:rsid w:val="56A03003"/>
    <w:rsid w:val="57DC3726"/>
    <w:rsid w:val="58C82435"/>
    <w:rsid w:val="5BA2524E"/>
    <w:rsid w:val="5C6B3B1D"/>
    <w:rsid w:val="5DD0462F"/>
    <w:rsid w:val="5ED359CC"/>
    <w:rsid w:val="630B65D4"/>
    <w:rsid w:val="655E11CF"/>
    <w:rsid w:val="66CC6E4D"/>
    <w:rsid w:val="66DD6797"/>
    <w:rsid w:val="66E5421B"/>
    <w:rsid w:val="66F702B4"/>
    <w:rsid w:val="67B03E81"/>
    <w:rsid w:val="68010D34"/>
    <w:rsid w:val="685A5052"/>
    <w:rsid w:val="6C4310A7"/>
    <w:rsid w:val="6C974F09"/>
    <w:rsid w:val="6D675E01"/>
    <w:rsid w:val="6D96323E"/>
    <w:rsid w:val="6EA9245F"/>
    <w:rsid w:val="6F0066A4"/>
    <w:rsid w:val="6FFB3346"/>
    <w:rsid w:val="73D6524F"/>
    <w:rsid w:val="76CE145F"/>
    <w:rsid w:val="7F7E04D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nhideWhenUsed="0" w:uiPriority="99" w:semiHidden="0" w:name="header"/>
    <w:lsdException w:qFormat="1" w:unhideWhenUsed="0"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SimSun" w:cs="Times New Roman"/>
      <w:kern w:val="2"/>
      <w:sz w:val="21"/>
      <w:lang w:val="en-US" w:eastAsia="zh-CN" w:bidi="ar-SA"/>
    </w:rPr>
  </w:style>
  <w:style w:type="paragraph" w:styleId="2">
    <w:name w:val="heading 1"/>
    <w:basedOn w:val="1"/>
    <w:next w:val="1"/>
    <w:link w:val="15"/>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13"/>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character" w:default="1" w:styleId="4">
    <w:name w:val="Default Paragraph Font"/>
    <w:semiHidden/>
    <w:unhideWhenUsed/>
    <w:uiPriority w:val="1"/>
  </w:style>
  <w:style w:type="table" w:default="1" w:styleId="5">
    <w:name w:val="Normal Table"/>
    <w:semiHidden/>
    <w:unhideWhenUsed/>
    <w:uiPriority w:val="99"/>
    <w:tblPr>
      <w:tblCellMar>
        <w:top w:w="0" w:type="dxa"/>
        <w:left w:w="108" w:type="dxa"/>
        <w:bottom w:w="0" w:type="dxa"/>
        <w:right w:w="108" w:type="dxa"/>
      </w:tblCellMar>
    </w:tblPr>
  </w:style>
  <w:style w:type="paragraph" w:styleId="6">
    <w:name w:val="footer"/>
    <w:basedOn w:val="1"/>
    <w:link w:val="12"/>
    <w:qFormat/>
    <w:uiPriority w:val="0"/>
    <w:pPr>
      <w:tabs>
        <w:tab w:val="center" w:pos="4153"/>
        <w:tab w:val="right" w:pos="8306"/>
      </w:tabs>
      <w:snapToGrid w:val="0"/>
      <w:jc w:val="left"/>
    </w:pPr>
    <w:rPr>
      <w:sz w:val="18"/>
      <w:szCs w:val="18"/>
    </w:rPr>
  </w:style>
  <w:style w:type="paragraph" w:styleId="7">
    <w:name w:val="header"/>
    <w:basedOn w:val="1"/>
    <w:link w:val="11"/>
    <w:qFormat/>
    <w:uiPriority w:val="99"/>
    <w:pPr>
      <w:pBdr>
        <w:bottom w:val="single" w:color="auto" w:sz="6" w:space="1"/>
      </w:pBdr>
      <w:tabs>
        <w:tab w:val="center" w:pos="4153"/>
        <w:tab w:val="right" w:pos="8306"/>
      </w:tabs>
      <w:snapToGrid w:val="0"/>
      <w:jc w:val="center"/>
    </w:pPr>
    <w:rPr>
      <w:sz w:val="18"/>
      <w:szCs w:val="18"/>
    </w:rPr>
  </w:style>
  <w:style w:type="character" w:styleId="8">
    <w:name w:val="line number"/>
    <w:basedOn w:val="4"/>
    <w:semiHidden/>
    <w:unhideWhenUsed/>
    <w:uiPriority w:val="99"/>
  </w:style>
  <w:style w:type="character" w:styleId="9">
    <w:name w:val="page number"/>
    <w:basedOn w:val="4"/>
    <w:qFormat/>
    <w:uiPriority w:val="0"/>
  </w:style>
  <w:style w:type="table" w:styleId="10">
    <w:name w:val="Table Grid"/>
    <w:basedOn w:val="5"/>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1">
    <w:name w:val="Header Char"/>
    <w:basedOn w:val="4"/>
    <w:link w:val="7"/>
    <w:qFormat/>
    <w:uiPriority w:val="99"/>
    <w:rPr>
      <w:rFonts w:ascii="Times New Roman" w:hAnsi="Times New Roman" w:eastAsia="SimSun" w:cs="Times New Roman"/>
      <w:sz w:val="18"/>
      <w:szCs w:val="18"/>
    </w:rPr>
  </w:style>
  <w:style w:type="character" w:customStyle="1" w:styleId="12">
    <w:name w:val="Footer Char"/>
    <w:basedOn w:val="4"/>
    <w:link w:val="6"/>
    <w:qFormat/>
    <w:uiPriority w:val="0"/>
    <w:rPr>
      <w:rFonts w:ascii="Times New Roman" w:hAnsi="Times New Roman" w:eastAsia="SimSun" w:cs="Times New Roman"/>
      <w:sz w:val="18"/>
      <w:szCs w:val="18"/>
    </w:rPr>
  </w:style>
  <w:style w:type="character" w:customStyle="1" w:styleId="13">
    <w:name w:val="Heading 2 Char"/>
    <w:basedOn w:val="4"/>
    <w:link w:val="3"/>
    <w:qFormat/>
    <w:uiPriority w:val="9"/>
    <w:rPr>
      <w:rFonts w:asciiTheme="majorHAnsi" w:hAnsiTheme="majorHAnsi" w:eastAsiaTheme="majorEastAsia" w:cstheme="majorBidi"/>
      <w:b/>
      <w:bCs/>
      <w:sz w:val="32"/>
      <w:szCs w:val="32"/>
    </w:rPr>
  </w:style>
  <w:style w:type="paragraph" w:styleId="14">
    <w:name w:val="List Paragraph"/>
    <w:basedOn w:val="1"/>
    <w:uiPriority w:val="99"/>
    <w:pPr>
      <w:ind w:firstLine="420" w:firstLineChars="200"/>
    </w:pPr>
  </w:style>
  <w:style w:type="character" w:customStyle="1" w:styleId="15">
    <w:name w:val="Heading 1 Char"/>
    <w:basedOn w:val="4"/>
    <w:link w:val="2"/>
    <w:qFormat/>
    <w:uiPriority w:val="9"/>
    <w:rPr>
      <w:rFonts w:ascii="Times New Roman" w:hAnsi="Times New Roman" w:eastAsia="SimSun" w:cs="Times New Roman"/>
      <w:b/>
      <w:bCs/>
      <w:kern w:val="44"/>
      <w:sz w:val="44"/>
      <w:szCs w:val="44"/>
    </w:rPr>
  </w:style>
  <w:style w:type="paragraph" w:customStyle="1" w:styleId="16">
    <w:name w:val="TOC Heading"/>
    <w:basedOn w:val="2"/>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376092" w:themeColor="accent1" w:themeShade="BF"/>
      <w:kern w:val="0"/>
      <w:sz w:val="32"/>
      <w:szCs w:val="32"/>
      <w:lang w:eastAsia="en-US"/>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customXml" Target="../customXml/item1.xml"/><Relationship Id="rId23" Type="http://schemas.openxmlformats.org/officeDocument/2006/relationships/numbering" Target="numbering.xml"/><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072378F-FD27-4E5E-85EB-381FEC019A3E}">
  <ds:schemaRefs/>
</ds:datastoreItem>
</file>

<file path=docProps/app.xml><?xml version="1.0" encoding="utf-8"?>
<Properties xmlns="http://schemas.openxmlformats.org/officeDocument/2006/extended-properties" xmlns:vt="http://schemas.openxmlformats.org/officeDocument/2006/docPropsVTypes">
  <Template>Normal.dotm</Template>
  <Company>微软中国</Company>
  <Pages>3</Pages>
  <Words>72</Words>
  <Characters>417</Characters>
  <Lines>3</Lines>
  <Paragraphs>1</Paragraphs>
  <TotalTime>7</TotalTime>
  <ScaleCrop>false</ScaleCrop>
  <LinksUpToDate>false</LinksUpToDate>
  <CharactersWithSpaces>488</CharactersWithSpaces>
  <Application>WPS Office_11.2.0.11537_F1E327BC-269C-435d-A152-05C5408002CA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2016-07-14T07:53:00Z</dcterms:created>
  <dc:creator>administrator</dc:creator>
  <cp:lastModifiedBy>tom.lu</cp:lastModifiedBy>
  <dcterms:modified xsi:type="dcterms:W3CDTF">2023-07-15T12:58:34Z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1033-11.2.0.11537</vt:lpwstr>
  </property>
  <property fmtid="{D5CDD505-2E9C-101B-9397-08002B2CF9AE}" pid="3" name="ICV">
    <vt:lpwstr>6C7D7CA3AE334D319D7B96D75AF0A981</vt:lpwstr>
  </property>
</Properties>
</file>